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42EE2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天津中医药大学第一附属医院南开院区门诊自助服务设备扩建项目</w:t>
      </w:r>
    </w:p>
    <w:p w14:paraId="048C4099">
      <w:pPr>
        <w:pStyle w:val="2"/>
        <w:keepNext w:val="0"/>
        <w:keepLines w:val="0"/>
        <w:widowControl/>
        <w:suppressLineNumbers w:val="0"/>
        <w:shd w:val="clear" w:fill="FFFFFF"/>
        <w:spacing w:after="210" w:afterAutospacing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我院因工作需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要将采购门诊自助服务系统及机器若干，现组织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</w:rPr>
        <w:t>院内市场调研，欢迎符合条件有意向的供应商参加。</w:t>
      </w:r>
    </w:p>
    <w:p w14:paraId="2457ADF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一、项目概况</w:t>
      </w:r>
    </w:p>
    <w:p w14:paraId="46E445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pacing w:val="9"/>
          <w:sz w:val="24"/>
          <w:szCs w:val="24"/>
          <w:shd w:val="clear" w:fill="FFFFFF"/>
          <w:lang w:val="en-US" w:eastAsia="zh-CN"/>
        </w:rPr>
        <w:t>天津中医药大学第一附属医院南开院区门诊自助服务设备扩建项目</w:t>
      </w:r>
    </w:p>
    <w:p w14:paraId="1D12CE5F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项目内容</w:t>
      </w:r>
    </w:p>
    <w:p w14:paraId="37472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420" w:firstLineChars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为提升患者就医体验，改善就医流程方便患者高效便捷就医，新增如下设备满足使用。按门诊大厅布局增加具备门诊业务功能的自助机、电子发票打印的自助机、门诊清单打印的自助机、门诊病历打印的自助机；</w:t>
      </w:r>
    </w:p>
    <w:p w14:paraId="2EFFA3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420" w:firstLineChars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门诊业务功能自助机器预计采购20~25台；</w:t>
      </w:r>
    </w:p>
    <w:p w14:paraId="0B0FA9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 w:firstLine="420" w:firstLineChars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其他打印功能机器预计采购4~6台；</w:t>
      </w:r>
    </w:p>
    <w:p w14:paraId="2A9E04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其他要求：</w:t>
      </w:r>
    </w:p>
    <w:p w14:paraId="6F4FC27C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left="845" w:leftChars="0" w:right="0" w:hanging="425" w:firstLineChars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需提供与现有自助机器功能一样或优于现在的系统功能；</w:t>
      </w:r>
    </w:p>
    <w:p w14:paraId="1609DC55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left="845" w:leftChars="0" w:right="0" w:hanging="425" w:firstLineChars="0"/>
        <w:jc w:val="left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需要与医院相关信息系统及支付系统进行对接；</w:t>
      </w:r>
    </w:p>
    <w:p w14:paraId="1A9CCBEA"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left="845" w:leftChars="0" w:right="0" w:hanging="425" w:firstLineChars="0"/>
        <w:jc w:val="left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提供自助机器产品详单参数，提供可以证明整机及核心部件质量安全合格的证明材料；</w:t>
      </w:r>
    </w:p>
    <w:p w14:paraId="54E04503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三、询价材料要求</w:t>
      </w:r>
    </w:p>
    <w:p w14:paraId="212DE6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企业营业执照、经营许可证等</w:t>
      </w:r>
    </w:p>
    <w:p w14:paraId="5EF33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、近两年内成功案例相关资料</w:t>
      </w:r>
    </w:p>
    <w:p w14:paraId="2EF9EB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调研报价单（见附件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）</w:t>
      </w:r>
    </w:p>
    <w:p w14:paraId="6C276B20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sz w:val="24"/>
          <w:szCs w:val="24"/>
          <w:shd w:val="clear" w:fill="FFFFFF"/>
        </w:rPr>
        <w:t>四、注意事项</w:t>
      </w:r>
    </w:p>
    <w:p w14:paraId="36359A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此次为院内询价，只作为项目招标依据，不发生实际招标行为；</w:t>
      </w:r>
    </w:p>
    <w:p w14:paraId="1F400E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询价文件中所有材料均需加盖单位公章；</w:t>
      </w:r>
    </w:p>
    <w:p w14:paraId="391DA05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3、报价单位应仔细阅读公告，按公告要求提供询价材料，并保证所提供的全部材料的真实性；</w:t>
      </w:r>
    </w:p>
    <w:p w14:paraId="2BBA254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4、本次调研的最终解释权归院方，即：天津中医药大学第一附属医院，不接受质疑；</w:t>
      </w:r>
    </w:p>
    <w:p w14:paraId="26645D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5、若遇特殊情况更改询价项目内容，将提前声明；</w:t>
      </w:r>
    </w:p>
    <w:p w14:paraId="1BCDE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6、询价时间：2026年02月04日至2026年02月11日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，请于2026年02月12日16：00前将相关材料递交到电子邮箱27432572@163.com（电子邮件所传资料需为加盖公章的PDF扫描版文件，邮件主体为 项目名称+公司名称）；</w:t>
      </w:r>
    </w:p>
    <w:p w14:paraId="033B460D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五、联系方式：</w:t>
      </w:r>
    </w:p>
    <w:p w14:paraId="2B47E8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（一）联系科室：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天津中医药大学第一附属医院-网络与信息中心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52FE44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（二）联系人：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老师；</w:t>
      </w:r>
    </w:p>
    <w:p w14:paraId="7B91E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（三）联系方式：022-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27987777或19282250300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24"/>
          <w:szCs w:val="24"/>
          <w:lang w:val="en-US" w:eastAsia="zh-CN"/>
        </w:rPr>
        <w:t>；</w:t>
      </w:r>
    </w:p>
    <w:p w14:paraId="68AE27E2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</w:rPr>
        <w:t>附件</w:t>
      </w: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1</w:t>
      </w:r>
    </w:p>
    <w:p w14:paraId="6F632584">
      <w:pPr>
        <w:pStyle w:val="3"/>
        <w:keepNext w:val="0"/>
        <w:keepLines w:val="0"/>
        <w:widowControl/>
        <w:suppressLineNumbers w:val="0"/>
        <w:ind w:left="3360" w:leftChars="0" w:firstLine="420" w:firstLineChars="0"/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pacing w:val="9"/>
          <w:kern w:val="0"/>
          <w:sz w:val="32"/>
          <w:szCs w:val="32"/>
          <w:shd w:val="clear" w:fill="FFFFFF"/>
        </w:rPr>
        <w:t>报价单</w:t>
      </w:r>
    </w:p>
    <w:p w14:paraId="26468E0F">
      <w:pPr>
        <w:pStyle w:val="3"/>
        <w:keepNext w:val="0"/>
        <w:keepLines w:val="0"/>
        <w:widowControl/>
        <w:suppressLineNumbers w:val="0"/>
        <w:ind w:left="3360" w:leftChars="0" w:firstLine="1806" w:firstLineChars="700"/>
        <w:rPr>
          <w:rFonts w:hint="default" w:asciiTheme="minorEastAsia" w:hAnsiTheme="minorEastAsia" w:eastAsia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9"/>
          <w:kern w:val="0"/>
          <w:sz w:val="24"/>
          <w:szCs w:val="24"/>
          <w:shd w:val="clear" w:fill="FFFFFF"/>
          <w:lang w:val="en-US" w:eastAsia="zh-CN"/>
        </w:rPr>
        <w:t>项目编号：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9"/>
        <w:gridCol w:w="1731"/>
        <w:gridCol w:w="1032"/>
        <w:gridCol w:w="1940"/>
        <w:gridCol w:w="1158"/>
      </w:tblGrid>
      <w:tr w14:paraId="1329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5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CC54BBB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173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1CF4829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单价（台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/套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）</w:t>
            </w:r>
          </w:p>
          <w:p w14:paraId="0DD080E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0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78164C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9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F13B0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报价（元）</w:t>
            </w:r>
          </w:p>
        </w:tc>
        <w:tc>
          <w:tcPr>
            <w:tcW w:w="1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0D6FEB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备注</w:t>
            </w:r>
          </w:p>
        </w:tc>
      </w:tr>
      <w:tr w14:paraId="7665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68B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72AE6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142742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2FF0F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E14005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 </w:t>
            </w:r>
          </w:p>
        </w:tc>
      </w:tr>
      <w:tr w14:paraId="30AC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2D5C50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E2A971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41123C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19D89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11C50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 w14:paraId="4052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4F85AF">
            <w:pPr>
              <w:pStyle w:val="3"/>
              <w:keepNext w:val="0"/>
              <w:keepLines w:val="0"/>
              <w:widowControl/>
              <w:suppressLineNumbers w:val="0"/>
              <w:spacing w:after="120" w:afterAutospacing="0" w:line="336" w:lineRule="atLeast"/>
              <w:ind w:left="0" w:firstLine="240" w:firstLineChars="100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0D582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173A93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99B478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29084"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 w14:paraId="409B81C2">
      <w:pPr>
        <w:pStyle w:val="3"/>
        <w:keepNext w:val="0"/>
        <w:keepLines w:val="0"/>
        <w:widowControl/>
        <w:suppressLineNumbers w:val="0"/>
        <w:ind w:left="5460" w:leftChars="0" w:firstLine="420" w:firstLine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项目总报价：      元；</w:t>
      </w:r>
    </w:p>
    <w:p w14:paraId="7FAB1781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553A4C6">
      <w:pPr>
        <w:pStyle w:val="3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其他费用：</w:t>
      </w:r>
    </w:p>
    <w:p w14:paraId="18FE82AC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施工费用：</w:t>
      </w:r>
    </w:p>
    <w:p w14:paraId="66834216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维保相关内容及后续费用：</w:t>
      </w:r>
    </w:p>
    <w:p w14:paraId="3EAB8A0D">
      <w:pPr>
        <w:pStyle w:val="3"/>
        <w:keepNext w:val="0"/>
        <w:keepLines w:val="0"/>
        <w:widowControl/>
        <w:numPr>
          <w:ilvl w:val="0"/>
          <w:numId w:val="3"/>
        </w:numPr>
        <w:suppressLineNumbers w:val="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其他补充：</w:t>
      </w:r>
    </w:p>
    <w:p w14:paraId="157983C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DE9669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2C5328E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538A84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CEE328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报价人代表签字：_______________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（公章）</w:t>
      </w:r>
    </w:p>
    <w:p w14:paraId="586F6D5F"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 期：__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        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              </w:t>
      </w:r>
    </w:p>
    <w:p w14:paraId="1823564C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E3406"/>
    <w:multiLevelType w:val="singleLevel"/>
    <w:tmpl w:val="BC1E340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1A63E50"/>
    <w:multiLevelType w:val="singleLevel"/>
    <w:tmpl w:val="E1A63E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58AFD102"/>
    <w:multiLevelType w:val="singleLevel"/>
    <w:tmpl w:val="58AFD1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yMDYyYzVkMDU0YzBlYWNkMWI3MTY0ZDc0NTFmMDIifQ=="/>
  </w:docVars>
  <w:rsids>
    <w:rsidRoot w:val="12D5088F"/>
    <w:rsid w:val="068154EF"/>
    <w:rsid w:val="06DD6FED"/>
    <w:rsid w:val="12D5088F"/>
    <w:rsid w:val="12E56E05"/>
    <w:rsid w:val="14F30509"/>
    <w:rsid w:val="1666025D"/>
    <w:rsid w:val="1F4315DA"/>
    <w:rsid w:val="20BF7061"/>
    <w:rsid w:val="22C0295A"/>
    <w:rsid w:val="24420E36"/>
    <w:rsid w:val="28CF57EE"/>
    <w:rsid w:val="2A7E097E"/>
    <w:rsid w:val="2FA620A0"/>
    <w:rsid w:val="38542C85"/>
    <w:rsid w:val="39B33044"/>
    <w:rsid w:val="4C77613B"/>
    <w:rsid w:val="54A867AF"/>
    <w:rsid w:val="57081D47"/>
    <w:rsid w:val="5DAF116F"/>
    <w:rsid w:val="61375CA3"/>
    <w:rsid w:val="69D34437"/>
    <w:rsid w:val="6D8518CA"/>
    <w:rsid w:val="6FDA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855</Characters>
  <Lines>0</Lines>
  <Paragraphs>0</Paragraphs>
  <TotalTime>0</TotalTime>
  <ScaleCrop>false</ScaleCrop>
  <LinksUpToDate>false</LinksUpToDate>
  <CharactersWithSpaces>891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2026-02-02T06:12:00Z</dcterms:created>
  <dc:creator>可乐必须加冰</dc:creator>
  <cp:lastModifiedBy>苏牧秋</cp:lastModifiedBy>
  <dcterms:modified xsi:type="dcterms:W3CDTF">2026-02-03T03:49:32Z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A0D3F814AA1A45409DFC8593704326EB_11</vt:lpwstr>
  </property>
  <property fmtid="{D5CDD505-2E9C-101B-9397-08002B2CF9AE}" pid="4" name="KSOTemplateDocerSaveRecord">
    <vt:lpwstr>eyJoZGlkIjoiMGQ2ZTBiMjE2Y2EwNGQzMDRhZWUxYTYxZWU1OGViZTYiLCJ1c2VySWQiOiIzNDYxNDg2NjQifQ==</vt:lpwstr>
  </property>
</Properties>
</file>