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BEF20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天津中医药大学第一附属医院南开院区功能检查叫号设备扩建项目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要将采购南开院区超声叫号系统，现组织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46E445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项目名称：天津中医药大学第一附属医院南开院区功能检查叫号设备扩建项目</w:t>
      </w:r>
    </w:p>
    <w:p w14:paraId="1D12CE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二、项目内容</w:t>
      </w:r>
    </w:p>
    <w:p w14:paraId="5A8F04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/>
        </w:rPr>
        <w:t>南开院区新楼功能检查科诊室17间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。</w:t>
      </w:r>
    </w:p>
    <w:p w14:paraId="1FE3C014">
      <w:pPr>
        <w:spacing w:line="360" w:lineRule="auto"/>
        <w:ind w:firstLine="420" w:firstLineChars="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本项目设备需求：</w:t>
      </w:r>
    </w:p>
    <w:p w14:paraId="36C9B096">
      <w:pPr>
        <w:spacing w:line="360" w:lineRule="auto"/>
        <w:ind w:firstLine="420" w:firstLineChars="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1、自助取号终端：触摸屏一体机，支持刷卡、扫码、身份证识别。</w:t>
      </w:r>
    </w:p>
    <w:p w14:paraId="63432A10">
      <w:pPr>
        <w:spacing w:line="360" w:lineRule="auto"/>
        <w:ind w:firstLine="420" w:firstLineChars="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2、显示设备：LED高清候诊大屏（尺寸6m×2.5m）；诊室小屏幕。</w:t>
      </w:r>
    </w:p>
    <w:p w14:paraId="2ED3D454">
      <w:pPr>
        <w:spacing w:line="360" w:lineRule="auto"/>
        <w:ind w:firstLine="420" w:firstLineChars="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3、语音播报器+医生工作站：语音麦克风+叫号控制器，支持语音操控。</w:t>
      </w:r>
    </w:p>
    <w:p w14:paraId="2611E1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4、核心功能：智能分诊</w:t>
      </w:r>
      <w:r>
        <w:rPr>
          <w:rFonts w:hint="eastAsia"/>
          <w:lang w:val="en-US" w:eastAsia="zh-CN"/>
        </w:rPr>
        <w:t>调度，多模态叫号，移动应用推送（微信/短信提醒功能，显示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实时排队信息）。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3、调研报价单（见附件1）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6、询价时间：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2026年02月04日至2026年02月11日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，请于2026年02月12日16：00前将相关材料递交到电子邮箱532878500@qq.com（电子邮件所传资料需为加盖公章的PDF扫描版文件，邮件主体为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五、联系方式：</w:t>
      </w:r>
      <w:bookmarkStart w:id="0" w:name="_GoBack"/>
      <w:bookmarkEnd w:id="0"/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（一）联系科室：天津中医药大学第一附属医院-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功能检查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科；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（二）联系人：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刘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老师；</w:t>
      </w:r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（三）联系方式：13212043145；</w:t>
      </w:r>
    </w:p>
    <w:p w14:paraId="7906B36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473829C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2F7EABF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68154EF"/>
    <w:rsid w:val="06AF4CB2"/>
    <w:rsid w:val="06DD6FED"/>
    <w:rsid w:val="118C2E32"/>
    <w:rsid w:val="12D5088F"/>
    <w:rsid w:val="12E56E05"/>
    <w:rsid w:val="160427FA"/>
    <w:rsid w:val="191B5031"/>
    <w:rsid w:val="1F4315DA"/>
    <w:rsid w:val="20BF7061"/>
    <w:rsid w:val="24420E36"/>
    <w:rsid w:val="28CF57EE"/>
    <w:rsid w:val="29C429A1"/>
    <w:rsid w:val="38542C85"/>
    <w:rsid w:val="42AE1B2B"/>
    <w:rsid w:val="54104F9D"/>
    <w:rsid w:val="54A867AF"/>
    <w:rsid w:val="568F2A49"/>
    <w:rsid w:val="57081D47"/>
    <w:rsid w:val="5DAF116F"/>
    <w:rsid w:val="61375CA3"/>
    <w:rsid w:val="69D34437"/>
    <w:rsid w:val="6D85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788</Characters>
  <Lines>0</Lines>
  <Paragraphs>0</Paragraphs>
  <TotalTime>0</TotalTime>
  <ScaleCrop>false</ScaleCrop>
  <LinksUpToDate>false</LinksUpToDate>
  <CharactersWithSpaces>825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