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1E9">
      <w:pPr>
        <w:spacing w:line="676" w:lineRule="exact"/>
        <w:jc w:val="center"/>
        <w:rPr>
          <w:rFonts w:hint="eastAsia" w:ascii="Microsoft JhengHei" w:eastAsia="Microsoft JhengHei"/>
          <w:b/>
          <w:sz w:val="44"/>
        </w:rPr>
      </w:pPr>
      <w:bookmarkStart w:id="0" w:name="_GoBack"/>
      <w:bookmarkEnd w:id="0"/>
      <w:r>
        <w:rPr>
          <w:rFonts w:hint="eastAsia" w:ascii="Microsoft JhengHei" w:eastAsia="Microsoft JhengHei"/>
          <w:b/>
          <w:sz w:val="44"/>
        </w:rPr>
        <w:t>体检注意事项</w:t>
      </w:r>
    </w:p>
    <w:p w14:paraId="4C738CF7">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3321B18B">
      <w:pPr>
        <w:snapToGrid w:val="0"/>
        <w:spacing w:line="48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14:paraId="7B5DD820">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18B43BC1">
      <w:pPr>
        <w:pStyle w:val="2"/>
        <w:spacing w:before="1" w:line="360" w:lineRule="auto"/>
        <w:ind w:right="-99"/>
        <w:rPr>
          <w:rFonts w:hint="eastAsia"/>
          <w:color w:val="auto"/>
        </w:rPr>
      </w:pPr>
      <w:r>
        <w:rPr>
          <w:rFonts w:hint="eastAsia"/>
        </w:rPr>
        <w:t>三</w:t>
      </w:r>
      <w:r>
        <w:t>、</w:t>
      </w:r>
      <w:r>
        <w:rPr>
          <w:rFonts w:hint="eastAsia"/>
        </w:rPr>
        <w:t>体检时间：7：30至10:00</w:t>
      </w:r>
      <w:r>
        <w:rPr>
          <w:rFonts w:hint="eastAsia"/>
          <w:color w:val="auto"/>
        </w:rPr>
        <w:t>（请按预约时间准时到达）</w:t>
      </w:r>
    </w:p>
    <w:p w14:paraId="621DCC9B">
      <w:pPr>
        <w:pStyle w:val="2"/>
        <w:spacing w:line="360" w:lineRule="auto"/>
        <w:ind w:left="119" w:leftChars="54"/>
      </w:pPr>
      <w:r>
        <w:rPr>
          <w:rFonts w:hint="eastAsia"/>
        </w:rPr>
        <w:t>四</w:t>
      </w:r>
      <w:r>
        <w:t>、饮食要求：</w:t>
      </w:r>
    </w:p>
    <w:p w14:paraId="6E997D8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w w:val="99"/>
          <w:sz w:val="32"/>
        </w:rPr>
        <w:t>，尽可能不饮用酒精类饮品。</w:t>
      </w:r>
    </w:p>
    <w:p w14:paraId="2B343F50">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2B688896">
      <w:pPr>
        <w:pStyle w:val="2"/>
        <w:spacing w:before="4" w:line="360" w:lineRule="auto"/>
        <w:ind w:left="0" w:firstLine="160" w:firstLineChars="50"/>
      </w:pPr>
      <w:r>
        <w:rPr>
          <w:rFonts w:hint="eastAsia"/>
        </w:rPr>
        <w:t>五</w:t>
      </w:r>
      <w:r>
        <w:t>、其它注意事项：</w:t>
      </w:r>
    </w:p>
    <w:p w14:paraId="1FD1F076">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69B6B80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p>
    <w:p w14:paraId="769C633B">
      <w:pPr>
        <w:pStyle w:val="11"/>
        <w:numPr>
          <w:ilvl w:val="0"/>
          <w:numId w:val="2"/>
        </w:numPr>
        <w:tabs>
          <w:tab w:val="left" w:pos="762"/>
        </w:tabs>
        <w:spacing w:before="3" w:line="360" w:lineRule="auto"/>
        <w:rPr>
          <w:rFonts w:hint="eastAsia"/>
          <w:color w:val="auto"/>
          <w:sz w:val="32"/>
        </w:rPr>
      </w:pPr>
      <w:r>
        <w:rPr>
          <w:rFonts w:hint="eastAsia"/>
          <w:spacing w:val="-14"/>
          <w:sz w:val="32"/>
        </w:rPr>
        <w:t>C</w:t>
      </w:r>
      <w:r>
        <w:rPr>
          <w:rFonts w:hint="eastAsia"/>
          <w:color w:val="auto"/>
          <w:spacing w:val="-14"/>
          <w:sz w:val="32"/>
        </w:rPr>
        <w:t>T、X线检查</w:t>
      </w:r>
      <w:r>
        <w:rPr>
          <w:color w:val="auto"/>
          <w:spacing w:val="-14"/>
          <w:sz w:val="32"/>
        </w:rPr>
        <w:t>时，请不要</w:t>
      </w:r>
      <w:r>
        <w:rPr>
          <w:rFonts w:hint="eastAsia"/>
          <w:color w:val="auto"/>
          <w:spacing w:val="-14"/>
          <w:sz w:val="32"/>
          <w:lang w:val="en-US" w:eastAsia="zh-CN"/>
        </w:rPr>
        <w:t>戴</w:t>
      </w:r>
      <w:r>
        <w:rPr>
          <w:color w:val="auto"/>
          <w:spacing w:val="-14"/>
          <w:sz w:val="32"/>
        </w:rPr>
        <w:t>项链、内衣不带</w:t>
      </w:r>
      <w:r>
        <w:rPr>
          <w:rFonts w:hint="eastAsia"/>
          <w:color w:val="auto"/>
          <w:spacing w:val="-14"/>
          <w:sz w:val="32"/>
          <w:lang w:val="en-US" w:eastAsia="zh-CN"/>
        </w:rPr>
        <w:t>纽</w:t>
      </w:r>
      <w:r>
        <w:rPr>
          <w:color w:val="auto"/>
          <w:spacing w:val="-14"/>
          <w:sz w:val="32"/>
        </w:rPr>
        <w:t>扣及金属挂钩。</w:t>
      </w:r>
    </w:p>
    <w:p w14:paraId="3F17FEF4">
      <w:pPr>
        <w:pStyle w:val="11"/>
        <w:numPr>
          <w:ilvl w:val="0"/>
          <w:numId w:val="2"/>
        </w:numPr>
        <w:tabs>
          <w:tab w:val="left" w:pos="762"/>
        </w:tabs>
        <w:spacing w:line="360" w:lineRule="auto"/>
        <w:ind w:left="758" w:right="259" w:hanging="319"/>
        <w:rPr>
          <w:rFonts w:hint="eastAsia"/>
          <w:sz w:val="32"/>
        </w:rPr>
      </w:pPr>
      <w:r>
        <w:rPr>
          <w:color w:val="auto"/>
          <w:spacing w:val="-8"/>
          <w:sz w:val="32"/>
        </w:rPr>
        <w:t xml:space="preserve">怀孕及哺乳人员请勿行 </w:t>
      </w:r>
      <w:r>
        <w:rPr>
          <w:color w:val="auto"/>
          <w:sz w:val="32"/>
        </w:rPr>
        <w:t>CT</w:t>
      </w:r>
      <w:r>
        <w:rPr>
          <w:color w:val="auto"/>
          <w:spacing w:val="-5"/>
          <w:sz w:val="32"/>
        </w:rPr>
        <w:t>、</w:t>
      </w:r>
      <w:r>
        <w:rPr>
          <w:color w:val="auto"/>
          <w:sz w:val="32"/>
        </w:rPr>
        <w:t>X</w:t>
      </w:r>
      <w:r>
        <w:rPr>
          <w:color w:val="auto"/>
          <w:spacing w:val="-13"/>
          <w:sz w:val="32"/>
        </w:rPr>
        <w:t xml:space="preserve"> 线及幽门</w:t>
      </w:r>
      <w:r>
        <w:rPr>
          <w:spacing w:val="26"/>
          <w:sz w:val="32"/>
        </w:rPr>
        <w:t>螺杆菌</w:t>
      </w:r>
      <w:r>
        <w:rPr>
          <w:sz w:val="32"/>
        </w:rPr>
        <w:t>C14</w:t>
      </w:r>
      <w:r>
        <w:rPr>
          <w:spacing w:val="-21"/>
          <w:sz w:val="32"/>
        </w:rPr>
        <w:t xml:space="preserve"> 检测。</w:t>
      </w:r>
    </w:p>
    <w:p w14:paraId="037BE0AE">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14:paraId="6D315B4F">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p>
    <w:p w14:paraId="3E2C9193">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2ECA6307"/>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Y2EzODNmNjJmODhmOThhMTZkYWZhODAzNDY2MWIifQ=="/>
  </w:docVars>
  <w:rsids>
    <w:rsidRoot w:val="00CC6167"/>
    <w:rsid w:val="00396BE7"/>
    <w:rsid w:val="00CC6167"/>
    <w:rsid w:val="219E4C09"/>
    <w:rsid w:val="2678331D"/>
    <w:rsid w:val="32B64372"/>
    <w:rsid w:val="382F44FB"/>
    <w:rsid w:val="3A9D1D51"/>
    <w:rsid w:val="4C4A5008"/>
    <w:rsid w:val="4FD46149"/>
    <w:rsid w:val="593B6437"/>
    <w:rsid w:val="6D4A0EB4"/>
    <w:rsid w:val="7F57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480</Words>
  <Characters>490</Characters>
  <Lines>3</Lines>
  <Paragraphs>1</Paragraphs>
  <TotalTime>4</TotalTime>
  <ScaleCrop>false</ScaleCrop>
  <LinksUpToDate>false</LinksUpToDate>
  <CharactersWithSpaces>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一附院宣传处</cp:lastModifiedBy>
  <dcterms:modified xsi:type="dcterms:W3CDTF">2025-03-10T07:15:13Z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131F6E73BF9C4904BC9FD2B736274532_13</vt:lpwstr>
  </property>
  <property fmtid="{D5CDD505-2E9C-101B-9397-08002B2CF9AE}" pid="4" name="KSOTemplateDocerSaveRecord">
    <vt:lpwstr>eyJoZGlkIjoiNDUxOTY3YWU2YzYxMjQ1YWZjZTFkZGJkMjNkMTI2MTciLCJ1c2VySWQiOiI1NTI3NTg1MDEifQ==</vt:lpwstr>
  </property>
</Properties>
</file>