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E0A" w:rsidRDefault="00AB2E0A" w:rsidP="00AB2E0A">
      <w:pPr>
        <w:ind w:firstLine="560"/>
        <w:outlineLvl w:val="3"/>
      </w:pPr>
      <w:bookmarkStart w:id="0" w:name="_Toc159186187"/>
      <w:r>
        <w:rPr>
          <w:rFonts w:ascii="方正仿宋_GBK" w:eastAsia="方正仿宋_GBK" w:hAnsi="方正仿宋_GBK" w:cs="方正仿宋_GBK"/>
          <w:sz w:val="28"/>
        </w:rPr>
        <w:t>492.2021年度天津市科技计划项目结转资金绩效目标表</w:t>
      </w:r>
      <w:bookmarkEnd w:id="0"/>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2021年度天津市科技计划项目结转资金</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1.20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1.20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完成科研项目研究</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1.完成科研项目研究</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完成科技报告</w:t>
            </w:r>
          </w:p>
        </w:tc>
        <w:tc>
          <w:tcPr>
            <w:tcW w:w="3430" w:type="dxa"/>
            <w:vAlign w:val="center"/>
          </w:tcPr>
          <w:p w:rsidR="00AB2E0A" w:rsidRDefault="00AB2E0A" w:rsidP="00CB0BC4">
            <w:pPr>
              <w:pStyle w:val="20"/>
            </w:pPr>
            <w:r>
              <w:t>完成科技报告</w:t>
            </w:r>
          </w:p>
        </w:tc>
        <w:tc>
          <w:tcPr>
            <w:tcW w:w="2551" w:type="dxa"/>
            <w:vAlign w:val="center"/>
          </w:tcPr>
          <w:p w:rsidR="00AB2E0A" w:rsidRDefault="00AB2E0A" w:rsidP="00CB0BC4">
            <w:pPr>
              <w:pStyle w:val="20"/>
            </w:pPr>
            <w:r>
              <w:t>1项</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项目预算控制数</w:t>
            </w:r>
          </w:p>
        </w:tc>
        <w:tc>
          <w:tcPr>
            <w:tcW w:w="3430" w:type="dxa"/>
            <w:vAlign w:val="center"/>
          </w:tcPr>
          <w:p w:rsidR="00AB2E0A" w:rsidRDefault="00AB2E0A" w:rsidP="00CB0BC4">
            <w:pPr>
              <w:pStyle w:val="20"/>
            </w:pPr>
            <w:r>
              <w:t>项目预算控制数</w:t>
            </w:r>
          </w:p>
        </w:tc>
        <w:tc>
          <w:tcPr>
            <w:tcW w:w="2551" w:type="dxa"/>
            <w:vAlign w:val="center"/>
          </w:tcPr>
          <w:p w:rsidR="00AB2E0A" w:rsidRDefault="00AB2E0A" w:rsidP="00CB0BC4">
            <w:pPr>
              <w:pStyle w:val="20"/>
            </w:pPr>
            <w:r>
              <w:t>≤1.2万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学科影响力</w:t>
            </w:r>
          </w:p>
          <w:p w:rsidR="00AB2E0A" w:rsidRDefault="00AB2E0A" w:rsidP="00CB0BC4">
            <w:pPr>
              <w:pStyle w:val="20"/>
            </w:pPr>
          </w:p>
          <w:p w:rsidR="00AB2E0A" w:rsidRDefault="00AB2E0A" w:rsidP="00CB0BC4">
            <w:pPr>
              <w:pStyle w:val="20"/>
            </w:pPr>
          </w:p>
        </w:tc>
        <w:tc>
          <w:tcPr>
            <w:tcW w:w="3430" w:type="dxa"/>
            <w:vAlign w:val="center"/>
          </w:tcPr>
          <w:p w:rsidR="00AB2E0A" w:rsidRDefault="00AB2E0A" w:rsidP="00CB0BC4">
            <w:pPr>
              <w:pStyle w:val="20"/>
            </w:pPr>
            <w:r>
              <w:t>学科影响力</w:t>
            </w:r>
          </w:p>
          <w:p w:rsidR="00AB2E0A" w:rsidRDefault="00AB2E0A" w:rsidP="00CB0BC4">
            <w:pPr>
              <w:pStyle w:val="20"/>
            </w:pPr>
          </w:p>
          <w:p w:rsidR="00AB2E0A" w:rsidRDefault="00AB2E0A" w:rsidP="00CB0BC4">
            <w:pPr>
              <w:pStyle w:val="20"/>
            </w:pPr>
          </w:p>
        </w:tc>
        <w:tc>
          <w:tcPr>
            <w:tcW w:w="2551" w:type="dxa"/>
            <w:vAlign w:val="center"/>
          </w:tcPr>
          <w:p w:rsidR="00AB2E0A" w:rsidRDefault="00AB2E0A" w:rsidP="00CB0BC4">
            <w:pPr>
              <w:pStyle w:val="20"/>
            </w:pPr>
            <w:r>
              <w:t>提高学科影响力</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经费到位及时率</w:t>
            </w:r>
          </w:p>
        </w:tc>
        <w:tc>
          <w:tcPr>
            <w:tcW w:w="3430" w:type="dxa"/>
            <w:vAlign w:val="center"/>
          </w:tcPr>
          <w:p w:rsidR="00AB2E0A" w:rsidRDefault="00AB2E0A" w:rsidP="00CB0BC4">
            <w:pPr>
              <w:pStyle w:val="20"/>
            </w:pPr>
            <w:r>
              <w:t>经费到位及时率</w:t>
            </w:r>
          </w:p>
        </w:tc>
        <w:tc>
          <w:tcPr>
            <w:tcW w:w="2551" w:type="dxa"/>
            <w:vAlign w:val="center"/>
          </w:tcPr>
          <w:p w:rsidR="00AB2E0A" w:rsidRDefault="00AB2E0A" w:rsidP="00CB0BC4">
            <w:pPr>
              <w:pStyle w:val="20"/>
            </w:pPr>
            <w:r>
              <w:t>100%</w:t>
            </w:r>
          </w:p>
        </w:tc>
      </w:tr>
      <w:tr w:rsidR="00AB2E0A" w:rsidTr="00CB0BC4">
        <w:trPr>
          <w:trHeight w:val="369"/>
          <w:jc w:val="center"/>
        </w:trPr>
        <w:tc>
          <w:tcPr>
            <w:tcW w:w="1276" w:type="dxa"/>
            <w:vAlign w:val="center"/>
          </w:tcPr>
          <w:p w:rsidR="00AB2E0A" w:rsidRDefault="00AB2E0A" w:rsidP="00CB0BC4">
            <w:pPr>
              <w:pStyle w:val="3"/>
            </w:pPr>
            <w:r>
              <w:t>效益指标</w:t>
            </w:r>
          </w:p>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提升中医药科研建设能力</w:t>
            </w:r>
          </w:p>
        </w:tc>
        <w:tc>
          <w:tcPr>
            <w:tcW w:w="3430" w:type="dxa"/>
            <w:vAlign w:val="center"/>
          </w:tcPr>
          <w:p w:rsidR="00AB2E0A" w:rsidRDefault="00AB2E0A" w:rsidP="00CB0BC4">
            <w:pPr>
              <w:pStyle w:val="20"/>
            </w:pPr>
            <w:r>
              <w:t>提升中医药科研建设能力</w:t>
            </w:r>
          </w:p>
        </w:tc>
        <w:tc>
          <w:tcPr>
            <w:tcW w:w="2551" w:type="dxa"/>
            <w:vAlign w:val="center"/>
          </w:tcPr>
          <w:p w:rsidR="00AB2E0A" w:rsidRDefault="00AB2E0A" w:rsidP="00CB0BC4">
            <w:pPr>
              <w:pStyle w:val="20"/>
            </w:pPr>
            <w:r>
              <w:t>提升</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科研人员满意度</w:t>
            </w:r>
          </w:p>
        </w:tc>
        <w:tc>
          <w:tcPr>
            <w:tcW w:w="3430" w:type="dxa"/>
            <w:vAlign w:val="center"/>
          </w:tcPr>
          <w:p w:rsidR="00AB2E0A" w:rsidRDefault="00AB2E0A" w:rsidP="00CB0BC4">
            <w:pPr>
              <w:pStyle w:val="20"/>
            </w:pPr>
            <w:r>
              <w:t>科研人员满意度</w:t>
            </w:r>
          </w:p>
        </w:tc>
        <w:tc>
          <w:tcPr>
            <w:tcW w:w="2551" w:type="dxa"/>
            <w:vAlign w:val="center"/>
          </w:tcPr>
          <w:p w:rsidR="00AB2E0A" w:rsidRDefault="00AB2E0A" w:rsidP="00CB0BC4">
            <w:pPr>
              <w:pStyle w:val="20"/>
            </w:pPr>
            <w:r>
              <w:t>≥90%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1" w:name="_Toc159186188"/>
      <w:r>
        <w:rPr>
          <w:rFonts w:ascii="方正仿宋_GBK" w:eastAsia="方正仿宋_GBK" w:hAnsi="方正仿宋_GBK" w:cs="方正仿宋_GBK"/>
          <w:sz w:val="28"/>
        </w:rPr>
        <w:t>493.2022年度天津市科技计划项目结转资金项目绩效目标表</w:t>
      </w:r>
      <w:bookmarkEnd w:id="1"/>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2022年度天津市科技计划项目结转资金项目</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1.94</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1.94</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完成科研项目研究</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1.建立糖尿病肾病中医证候学生物样本库及完成部分指标的相关测试</w:t>
            </w:r>
          </w:p>
          <w:p w:rsidR="00AB2E0A" w:rsidRDefault="00AB2E0A" w:rsidP="00CB0BC4">
            <w:pPr>
              <w:pStyle w:val="20"/>
            </w:pP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项目预算</w:t>
            </w:r>
          </w:p>
          <w:p w:rsidR="00AB2E0A" w:rsidRDefault="00AB2E0A" w:rsidP="00CB0BC4">
            <w:pPr>
              <w:pStyle w:val="20"/>
            </w:pPr>
          </w:p>
        </w:tc>
        <w:tc>
          <w:tcPr>
            <w:tcW w:w="3430" w:type="dxa"/>
            <w:vAlign w:val="center"/>
          </w:tcPr>
          <w:p w:rsidR="00AB2E0A" w:rsidRDefault="00AB2E0A" w:rsidP="00CB0BC4">
            <w:pPr>
              <w:pStyle w:val="20"/>
            </w:pPr>
            <w:r>
              <w:t>项目预算</w:t>
            </w:r>
          </w:p>
          <w:p w:rsidR="00AB2E0A" w:rsidRDefault="00AB2E0A" w:rsidP="00CB0BC4">
            <w:pPr>
              <w:pStyle w:val="20"/>
            </w:pPr>
          </w:p>
        </w:tc>
        <w:tc>
          <w:tcPr>
            <w:tcW w:w="2551" w:type="dxa"/>
            <w:vAlign w:val="center"/>
          </w:tcPr>
          <w:p w:rsidR="00AB2E0A" w:rsidRDefault="00AB2E0A" w:rsidP="00CB0BC4">
            <w:pPr>
              <w:pStyle w:val="20"/>
            </w:pPr>
            <w:r>
              <w:t>≤1.93万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学科影响力</w:t>
            </w:r>
          </w:p>
        </w:tc>
        <w:tc>
          <w:tcPr>
            <w:tcW w:w="3430" w:type="dxa"/>
            <w:vAlign w:val="center"/>
          </w:tcPr>
          <w:p w:rsidR="00AB2E0A" w:rsidRDefault="00AB2E0A" w:rsidP="00CB0BC4">
            <w:pPr>
              <w:pStyle w:val="20"/>
            </w:pPr>
            <w:r>
              <w:t>学科影响力</w:t>
            </w:r>
          </w:p>
        </w:tc>
        <w:tc>
          <w:tcPr>
            <w:tcW w:w="2551" w:type="dxa"/>
            <w:vAlign w:val="center"/>
          </w:tcPr>
          <w:p w:rsidR="00AB2E0A" w:rsidRDefault="00AB2E0A" w:rsidP="00CB0BC4">
            <w:pPr>
              <w:pStyle w:val="20"/>
            </w:pPr>
            <w:r>
              <w:t>提高学科影响力</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科研论文发表数</w:t>
            </w:r>
          </w:p>
        </w:tc>
        <w:tc>
          <w:tcPr>
            <w:tcW w:w="3430" w:type="dxa"/>
            <w:vAlign w:val="center"/>
          </w:tcPr>
          <w:p w:rsidR="00AB2E0A" w:rsidRDefault="00AB2E0A" w:rsidP="00CB0BC4">
            <w:pPr>
              <w:pStyle w:val="20"/>
            </w:pPr>
            <w:r>
              <w:t>科研论文发表数</w:t>
            </w:r>
          </w:p>
          <w:p w:rsidR="00AB2E0A" w:rsidRDefault="00AB2E0A" w:rsidP="00CB0BC4">
            <w:pPr>
              <w:pStyle w:val="20"/>
            </w:pPr>
          </w:p>
        </w:tc>
        <w:tc>
          <w:tcPr>
            <w:tcW w:w="2551" w:type="dxa"/>
            <w:vAlign w:val="center"/>
          </w:tcPr>
          <w:p w:rsidR="00AB2E0A" w:rsidRDefault="00AB2E0A" w:rsidP="00CB0BC4">
            <w:pPr>
              <w:pStyle w:val="20"/>
            </w:pPr>
            <w:r>
              <w:t>≥1篇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经费到位及时率</w:t>
            </w:r>
          </w:p>
        </w:tc>
        <w:tc>
          <w:tcPr>
            <w:tcW w:w="3430" w:type="dxa"/>
            <w:vAlign w:val="center"/>
          </w:tcPr>
          <w:p w:rsidR="00AB2E0A" w:rsidRDefault="00AB2E0A" w:rsidP="00CB0BC4">
            <w:pPr>
              <w:pStyle w:val="20"/>
            </w:pPr>
            <w:r>
              <w:t>经费到位及时率</w:t>
            </w:r>
          </w:p>
          <w:p w:rsidR="00AB2E0A" w:rsidRDefault="00AB2E0A" w:rsidP="00CB0BC4">
            <w:pPr>
              <w:pStyle w:val="20"/>
            </w:pPr>
          </w:p>
        </w:tc>
        <w:tc>
          <w:tcPr>
            <w:tcW w:w="2551" w:type="dxa"/>
            <w:vAlign w:val="center"/>
          </w:tcPr>
          <w:p w:rsidR="00AB2E0A" w:rsidRDefault="00AB2E0A" w:rsidP="00CB0BC4">
            <w:pPr>
              <w:pStyle w:val="20"/>
            </w:pPr>
            <w:r>
              <w:t>100%</w:t>
            </w:r>
          </w:p>
        </w:tc>
      </w:tr>
      <w:tr w:rsidR="00AB2E0A" w:rsidTr="00CB0BC4">
        <w:trPr>
          <w:trHeight w:val="369"/>
          <w:jc w:val="center"/>
        </w:trPr>
        <w:tc>
          <w:tcPr>
            <w:tcW w:w="1276" w:type="dxa"/>
            <w:vAlign w:val="center"/>
          </w:tcPr>
          <w:p w:rsidR="00AB2E0A" w:rsidRDefault="00AB2E0A" w:rsidP="00CB0BC4">
            <w:pPr>
              <w:pStyle w:val="3"/>
            </w:pPr>
            <w:r>
              <w:t>效益指标</w:t>
            </w:r>
          </w:p>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学科竞争力</w:t>
            </w:r>
          </w:p>
        </w:tc>
        <w:tc>
          <w:tcPr>
            <w:tcW w:w="3430" w:type="dxa"/>
            <w:vAlign w:val="center"/>
          </w:tcPr>
          <w:p w:rsidR="00AB2E0A" w:rsidRDefault="00AB2E0A" w:rsidP="00CB0BC4">
            <w:pPr>
              <w:pStyle w:val="20"/>
            </w:pPr>
            <w:r>
              <w:t>提升学科竞争力</w:t>
            </w:r>
          </w:p>
        </w:tc>
        <w:tc>
          <w:tcPr>
            <w:tcW w:w="2551" w:type="dxa"/>
            <w:vAlign w:val="center"/>
          </w:tcPr>
          <w:p w:rsidR="00AB2E0A" w:rsidRDefault="00AB2E0A" w:rsidP="00CB0BC4">
            <w:pPr>
              <w:pStyle w:val="20"/>
            </w:pPr>
            <w:r>
              <w:t>提升学科竞争力</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科研人员满意度</w:t>
            </w:r>
          </w:p>
        </w:tc>
        <w:tc>
          <w:tcPr>
            <w:tcW w:w="3430" w:type="dxa"/>
            <w:vAlign w:val="center"/>
          </w:tcPr>
          <w:p w:rsidR="00AB2E0A" w:rsidRDefault="00AB2E0A" w:rsidP="00CB0BC4">
            <w:pPr>
              <w:pStyle w:val="20"/>
            </w:pPr>
            <w:r>
              <w:t>科研人员满意度</w:t>
            </w:r>
          </w:p>
        </w:tc>
        <w:tc>
          <w:tcPr>
            <w:tcW w:w="2551" w:type="dxa"/>
            <w:vAlign w:val="center"/>
          </w:tcPr>
          <w:p w:rsidR="00AB2E0A" w:rsidRDefault="00AB2E0A" w:rsidP="00CB0BC4">
            <w:pPr>
              <w:pStyle w:val="20"/>
            </w:pPr>
            <w:r>
              <w:t>≥90%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2" w:name="_Toc159186189"/>
      <w:r>
        <w:rPr>
          <w:rFonts w:ascii="方正仿宋_GBK" w:eastAsia="方正仿宋_GBK" w:hAnsi="方正仿宋_GBK" w:cs="方正仿宋_GBK"/>
          <w:sz w:val="28"/>
        </w:rPr>
        <w:t>494.第七批全国老中医专家传承-01直达资金-2024年中医药事业传承与发展绩效目标表</w:t>
      </w:r>
      <w:bookmarkEnd w:id="2"/>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第七批全国老中医专家传承-01直达资金-2024年中医药事业传承与发展</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39.00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39.00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完成2024年度第七批全国老中医药专家学术经验继承工作任务目标</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1.完成2024年度第七批全国老中医药专家学术经验继承工作任务目标</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经费预算</w:t>
            </w:r>
          </w:p>
        </w:tc>
        <w:tc>
          <w:tcPr>
            <w:tcW w:w="3430" w:type="dxa"/>
            <w:vAlign w:val="center"/>
          </w:tcPr>
          <w:p w:rsidR="00AB2E0A" w:rsidRDefault="00AB2E0A" w:rsidP="00CB0BC4">
            <w:pPr>
              <w:pStyle w:val="20"/>
            </w:pPr>
            <w:r>
              <w:t>经费预算</w:t>
            </w:r>
          </w:p>
        </w:tc>
        <w:tc>
          <w:tcPr>
            <w:tcW w:w="2551" w:type="dxa"/>
            <w:vAlign w:val="center"/>
          </w:tcPr>
          <w:p w:rsidR="00AB2E0A" w:rsidRDefault="00AB2E0A" w:rsidP="00CB0BC4">
            <w:pPr>
              <w:pStyle w:val="20"/>
            </w:pPr>
            <w:r>
              <w:t>39万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指导老师人数</w:t>
            </w:r>
          </w:p>
        </w:tc>
        <w:tc>
          <w:tcPr>
            <w:tcW w:w="3430" w:type="dxa"/>
            <w:vAlign w:val="center"/>
          </w:tcPr>
          <w:p w:rsidR="00AB2E0A" w:rsidRDefault="00AB2E0A" w:rsidP="00CB0BC4">
            <w:pPr>
              <w:pStyle w:val="20"/>
            </w:pPr>
            <w:r>
              <w:t>指导老师人数</w:t>
            </w:r>
          </w:p>
        </w:tc>
        <w:tc>
          <w:tcPr>
            <w:tcW w:w="2551" w:type="dxa"/>
            <w:vAlign w:val="center"/>
          </w:tcPr>
          <w:p w:rsidR="00AB2E0A" w:rsidRDefault="00AB2E0A" w:rsidP="00CB0BC4">
            <w:pPr>
              <w:pStyle w:val="20"/>
            </w:pPr>
            <w:r>
              <w:t>13人</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师承学习完成率</w:t>
            </w:r>
          </w:p>
        </w:tc>
        <w:tc>
          <w:tcPr>
            <w:tcW w:w="3430" w:type="dxa"/>
            <w:vAlign w:val="center"/>
          </w:tcPr>
          <w:p w:rsidR="00AB2E0A" w:rsidRDefault="00AB2E0A" w:rsidP="00CB0BC4">
            <w:pPr>
              <w:pStyle w:val="20"/>
            </w:pPr>
            <w:r>
              <w:t>师承学习完成率</w:t>
            </w:r>
          </w:p>
        </w:tc>
        <w:tc>
          <w:tcPr>
            <w:tcW w:w="2551" w:type="dxa"/>
            <w:vAlign w:val="center"/>
          </w:tcPr>
          <w:p w:rsidR="00AB2E0A" w:rsidRDefault="00AB2E0A" w:rsidP="00CB0BC4">
            <w:pPr>
              <w:pStyle w:val="20"/>
            </w:pPr>
            <w:r>
              <w:t>100%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项目培养周期</w:t>
            </w:r>
          </w:p>
        </w:tc>
        <w:tc>
          <w:tcPr>
            <w:tcW w:w="3430" w:type="dxa"/>
            <w:vAlign w:val="center"/>
          </w:tcPr>
          <w:p w:rsidR="00AB2E0A" w:rsidRDefault="00AB2E0A" w:rsidP="00CB0BC4">
            <w:pPr>
              <w:pStyle w:val="20"/>
            </w:pPr>
            <w:r>
              <w:t>项目培养周期</w:t>
            </w:r>
          </w:p>
        </w:tc>
        <w:tc>
          <w:tcPr>
            <w:tcW w:w="2551" w:type="dxa"/>
            <w:vAlign w:val="center"/>
          </w:tcPr>
          <w:p w:rsidR="00AB2E0A" w:rsidRDefault="00AB2E0A" w:rsidP="00CB0BC4">
            <w:pPr>
              <w:pStyle w:val="20"/>
            </w:pPr>
            <w:r>
              <w:t>1年</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中医药技术水平不断提升</w:t>
            </w:r>
          </w:p>
        </w:tc>
        <w:tc>
          <w:tcPr>
            <w:tcW w:w="3430" w:type="dxa"/>
            <w:vAlign w:val="center"/>
          </w:tcPr>
          <w:p w:rsidR="00AB2E0A" w:rsidRDefault="00AB2E0A" w:rsidP="00CB0BC4">
            <w:pPr>
              <w:pStyle w:val="20"/>
            </w:pPr>
            <w:r>
              <w:t>中医药技术水平不断提升</w:t>
            </w:r>
          </w:p>
        </w:tc>
        <w:tc>
          <w:tcPr>
            <w:tcW w:w="2551" w:type="dxa"/>
            <w:vAlign w:val="center"/>
          </w:tcPr>
          <w:p w:rsidR="00AB2E0A" w:rsidRDefault="00AB2E0A" w:rsidP="00CB0BC4">
            <w:pPr>
              <w:pStyle w:val="20"/>
            </w:pPr>
            <w:r>
              <w:t>不断提升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中医优势技术传承创新</w:t>
            </w:r>
          </w:p>
        </w:tc>
        <w:tc>
          <w:tcPr>
            <w:tcW w:w="3430" w:type="dxa"/>
            <w:vAlign w:val="center"/>
          </w:tcPr>
          <w:p w:rsidR="00AB2E0A" w:rsidRDefault="00AB2E0A" w:rsidP="00CB0BC4">
            <w:pPr>
              <w:pStyle w:val="20"/>
            </w:pPr>
            <w:r>
              <w:t>中医优势技术传承创新</w:t>
            </w:r>
          </w:p>
        </w:tc>
        <w:tc>
          <w:tcPr>
            <w:tcW w:w="2551" w:type="dxa"/>
            <w:vAlign w:val="center"/>
          </w:tcPr>
          <w:p w:rsidR="00AB2E0A" w:rsidRDefault="00AB2E0A" w:rsidP="00CB0BC4">
            <w:pPr>
              <w:pStyle w:val="20"/>
            </w:pPr>
            <w:r>
              <w:t>不断提升</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患者对诊疗技术满意度</w:t>
            </w:r>
          </w:p>
        </w:tc>
        <w:tc>
          <w:tcPr>
            <w:tcW w:w="3430" w:type="dxa"/>
            <w:vAlign w:val="center"/>
          </w:tcPr>
          <w:p w:rsidR="00AB2E0A" w:rsidRDefault="00AB2E0A" w:rsidP="00CB0BC4">
            <w:pPr>
              <w:pStyle w:val="20"/>
            </w:pPr>
            <w:r>
              <w:t>患者对诊疗技术满意度</w:t>
            </w:r>
          </w:p>
        </w:tc>
        <w:tc>
          <w:tcPr>
            <w:tcW w:w="2551" w:type="dxa"/>
            <w:vAlign w:val="center"/>
          </w:tcPr>
          <w:p w:rsidR="00AB2E0A" w:rsidRDefault="00AB2E0A" w:rsidP="00CB0BC4">
            <w:pPr>
              <w:pStyle w:val="20"/>
            </w:pPr>
            <w:r>
              <w:t>≥90%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3" w:name="_Toc159186190"/>
      <w:r>
        <w:rPr>
          <w:rFonts w:ascii="方正仿宋_GBK" w:eastAsia="方正仿宋_GBK" w:hAnsi="方正仿宋_GBK" w:cs="方正仿宋_GBK"/>
          <w:sz w:val="28"/>
        </w:rPr>
        <w:t>495.对口帮扶贫困县中医医院（2024年）绩效目标表</w:t>
      </w:r>
      <w:bookmarkEnd w:id="3"/>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对口帮扶贫困县中医医院（2024年）</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30.20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30.20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按照卫健委相关要求，完成援助甘肃卓尼县中医院工作任务。</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1.按照卫健委相关要求，完成援助甘肃卓尼县中医院工作任务。</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诊疗患者数</w:t>
            </w:r>
          </w:p>
        </w:tc>
        <w:tc>
          <w:tcPr>
            <w:tcW w:w="3430" w:type="dxa"/>
            <w:vAlign w:val="center"/>
          </w:tcPr>
          <w:p w:rsidR="00AB2E0A" w:rsidRDefault="00AB2E0A" w:rsidP="00CB0BC4">
            <w:pPr>
              <w:pStyle w:val="20"/>
            </w:pPr>
            <w:r>
              <w:t>诊疗患者数</w:t>
            </w:r>
          </w:p>
        </w:tc>
        <w:tc>
          <w:tcPr>
            <w:tcW w:w="2551" w:type="dxa"/>
            <w:vAlign w:val="center"/>
          </w:tcPr>
          <w:p w:rsidR="00AB2E0A" w:rsidRDefault="00AB2E0A" w:rsidP="00CB0BC4">
            <w:pPr>
              <w:pStyle w:val="20"/>
            </w:pPr>
            <w:r>
              <w:t>≥300人次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帮扶完成时间</w:t>
            </w:r>
          </w:p>
        </w:tc>
        <w:tc>
          <w:tcPr>
            <w:tcW w:w="3430" w:type="dxa"/>
            <w:vAlign w:val="center"/>
          </w:tcPr>
          <w:p w:rsidR="00AB2E0A" w:rsidRDefault="00AB2E0A" w:rsidP="00CB0BC4">
            <w:pPr>
              <w:pStyle w:val="20"/>
            </w:pPr>
            <w:r>
              <w:t>帮扶完成时间</w:t>
            </w:r>
          </w:p>
        </w:tc>
        <w:tc>
          <w:tcPr>
            <w:tcW w:w="2551" w:type="dxa"/>
            <w:vAlign w:val="center"/>
          </w:tcPr>
          <w:p w:rsidR="00AB2E0A" w:rsidRDefault="00AB2E0A" w:rsidP="00CB0BC4">
            <w:pPr>
              <w:pStyle w:val="20"/>
            </w:pPr>
            <w:r>
              <w:t>1年</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师带徒培训合格率</w:t>
            </w:r>
          </w:p>
        </w:tc>
        <w:tc>
          <w:tcPr>
            <w:tcW w:w="3430" w:type="dxa"/>
            <w:vAlign w:val="center"/>
          </w:tcPr>
          <w:p w:rsidR="00AB2E0A" w:rsidRDefault="00AB2E0A" w:rsidP="00CB0BC4">
            <w:pPr>
              <w:pStyle w:val="20"/>
            </w:pPr>
            <w:r>
              <w:t>师带徒培训合格率</w:t>
            </w:r>
          </w:p>
        </w:tc>
        <w:tc>
          <w:tcPr>
            <w:tcW w:w="2551" w:type="dxa"/>
            <w:vAlign w:val="center"/>
          </w:tcPr>
          <w:p w:rsidR="00AB2E0A" w:rsidRDefault="00AB2E0A" w:rsidP="00CB0BC4">
            <w:pPr>
              <w:pStyle w:val="20"/>
            </w:pPr>
            <w:r>
              <w:t>100%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人均生活补贴</w:t>
            </w:r>
          </w:p>
        </w:tc>
        <w:tc>
          <w:tcPr>
            <w:tcW w:w="3430" w:type="dxa"/>
            <w:vAlign w:val="center"/>
          </w:tcPr>
          <w:p w:rsidR="00AB2E0A" w:rsidRDefault="00AB2E0A" w:rsidP="00CB0BC4">
            <w:pPr>
              <w:pStyle w:val="20"/>
            </w:pPr>
            <w:r>
              <w:t>人均生活补贴</w:t>
            </w:r>
          </w:p>
        </w:tc>
        <w:tc>
          <w:tcPr>
            <w:tcW w:w="2551" w:type="dxa"/>
            <w:vAlign w:val="center"/>
          </w:tcPr>
          <w:p w:rsidR="00AB2E0A" w:rsidRDefault="00AB2E0A" w:rsidP="00CB0BC4">
            <w:pPr>
              <w:pStyle w:val="20"/>
            </w:pPr>
            <w:r>
              <w:t>按规定标准</w:t>
            </w:r>
          </w:p>
        </w:tc>
      </w:tr>
      <w:tr w:rsidR="00AB2E0A" w:rsidTr="00CB0BC4">
        <w:trPr>
          <w:trHeight w:val="369"/>
          <w:jc w:val="center"/>
        </w:trPr>
        <w:tc>
          <w:tcPr>
            <w:tcW w:w="1276" w:type="dxa"/>
            <w:vAlign w:val="center"/>
          </w:tcPr>
          <w:p w:rsidR="00AB2E0A" w:rsidRDefault="00AB2E0A" w:rsidP="00CB0BC4">
            <w:pPr>
              <w:pStyle w:val="3"/>
            </w:pPr>
            <w:r>
              <w:t>效益指标</w:t>
            </w:r>
          </w:p>
        </w:tc>
        <w:tc>
          <w:tcPr>
            <w:tcW w:w="1276" w:type="dxa"/>
            <w:vAlign w:val="center"/>
          </w:tcPr>
          <w:p w:rsidR="00AB2E0A" w:rsidRDefault="00AB2E0A" w:rsidP="00CB0BC4">
            <w:pPr>
              <w:pStyle w:val="20"/>
            </w:pPr>
            <w:r>
              <w:t>生态效益指标</w:t>
            </w:r>
          </w:p>
        </w:tc>
        <w:tc>
          <w:tcPr>
            <w:tcW w:w="1332" w:type="dxa"/>
            <w:vAlign w:val="center"/>
          </w:tcPr>
          <w:p w:rsidR="00AB2E0A" w:rsidRDefault="00AB2E0A" w:rsidP="00CB0BC4">
            <w:pPr>
              <w:pStyle w:val="20"/>
            </w:pPr>
            <w:r>
              <w:t>远程会诊资源利用率</w:t>
            </w:r>
          </w:p>
        </w:tc>
        <w:tc>
          <w:tcPr>
            <w:tcW w:w="3430" w:type="dxa"/>
            <w:vAlign w:val="center"/>
          </w:tcPr>
          <w:p w:rsidR="00AB2E0A" w:rsidRDefault="00AB2E0A" w:rsidP="00CB0BC4">
            <w:pPr>
              <w:pStyle w:val="20"/>
            </w:pPr>
            <w:r>
              <w:t>远程会诊资源利用率</w:t>
            </w:r>
          </w:p>
        </w:tc>
        <w:tc>
          <w:tcPr>
            <w:tcW w:w="2551" w:type="dxa"/>
            <w:vAlign w:val="center"/>
          </w:tcPr>
          <w:p w:rsidR="00AB2E0A" w:rsidRDefault="00AB2E0A" w:rsidP="00CB0BC4">
            <w:pPr>
              <w:pStyle w:val="20"/>
            </w:pPr>
            <w:r>
              <w:t>100%</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受援医院满意度</w:t>
            </w:r>
          </w:p>
        </w:tc>
        <w:tc>
          <w:tcPr>
            <w:tcW w:w="3430" w:type="dxa"/>
            <w:vAlign w:val="center"/>
          </w:tcPr>
          <w:p w:rsidR="00AB2E0A" w:rsidRDefault="00AB2E0A" w:rsidP="00CB0BC4">
            <w:pPr>
              <w:pStyle w:val="20"/>
            </w:pPr>
            <w:r>
              <w:t>受援医院满意度</w:t>
            </w:r>
          </w:p>
        </w:tc>
        <w:tc>
          <w:tcPr>
            <w:tcW w:w="2551" w:type="dxa"/>
            <w:vAlign w:val="center"/>
          </w:tcPr>
          <w:p w:rsidR="00AB2E0A" w:rsidRDefault="00AB2E0A" w:rsidP="00CB0BC4">
            <w:pPr>
              <w:pStyle w:val="20"/>
            </w:pPr>
            <w:r>
              <w:t>100%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4" w:name="_Toc159186191"/>
      <w:r>
        <w:rPr>
          <w:rFonts w:ascii="方正仿宋_GBK" w:eastAsia="方正仿宋_GBK" w:hAnsi="方正仿宋_GBK" w:cs="方正仿宋_GBK"/>
          <w:sz w:val="28"/>
        </w:rPr>
        <w:t>496.儿科医师在岗服务补助(2024年)绩效目标表</w:t>
      </w:r>
      <w:bookmarkEnd w:id="4"/>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儿科医师在岗服务补助(2024年)</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8.20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8.20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按照卫健委相关制度要求，发放市和区属二级以上公立医院2016年-2020年入职儿科岗位工作的应届毕业生补助。</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1.按照卫健委相关制度要求，发放市和区属二级以上公立医院2016年-2020年入职儿科岗位工作的应届毕业生补助。</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儿科医师补助人数</w:t>
            </w:r>
          </w:p>
        </w:tc>
        <w:tc>
          <w:tcPr>
            <w:tcW w:w="3430" w:type="dxa"/>
            <w:vAlign w:val="center"/>
          </w:tcPr>
          <w:p w:rsidR="00AB2E0A" w:rsidRDefault="00AB2E0A" w:rsidP="00CB0BC4">
            <w:pPr>
              <w:pStyle w:val="20"/>
            </w:pPr>
            <w:r>
              <w:t>儿科医师补助人数</w:t>
            </w:r>
          </w:p>
        </w:tc>
        <w:tc>
          <w:tcPr>
            <w:tcW w:w="2551" w:type="dxa"/>
            <w:vAlign w:val="center"/>
          </w:tcPr>
          <w:p w:rsidR="00AB2E0A" w:rsidRDefault="00AB2E0A" w:rsidP="00CB0BC4">
            <w:pPr>
              <w:pStyle w:val="20"/>
            </w:pPr>
            <w:r>
              <w:t>6人</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落实儿科医师岗位专项补助政策</w:t>
            </w:r>
          </w:p>
        </w:tc>
        <w:tc>
          <w:tcPr>
            <w:tcW w:w="3430" w:type="dxa"/>
            <w:vAlign w:val="center"/>
          </w:tcPr>
          <w:p w:rsidR="00AB2E0A" w:rsidRDefault="00AB2E0A" w:rsidP="00CB0BC4">
            <w:pPr>
              <w:pStyle w:val="20"/>
            </w:pPr>
            <w:r>
              <w:t>落实儿科医师岗位专项补助政策执行率</w:t>
            </w:r>
          </w:p>
        </w:tc>
        <w:tc>
          <w:tcPr>
            <w:tcW w:w="2551" w:type="dxa"/>
            <w:vAlign w:val="center"/>
          </w:tcPr>
          <w:p w:rsidR="00AB2E0A" w:rsidRDefault="00AB2E0A" w:rsidP="00CB0BC4">
            <w:pPr>
              <w:pStyle w:val="20"/>
            </w:pPr>
            <w:r>
              <w:t>充分落实</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儿科医师岗位专项补助资金发放到位</w:t>
            </w:r>
          </w:p>
        </w:tc>
        <w:tc>
          <w:tcPr>
            <w:tcW w:w="3430" w:type="dxa"/>
            <w:vAlign w:val="center"/>
          </w:tcPr>
          <w:p w:rsidR="00AB2E0A" w:rsidRDefault="00AB2E0A" w:rsidP="00CB0BC4">
            <w:pPr>
              <w:pStyle w:val="20"/>
            </w:pPr>
            <w:r>
              <w:t>儿科医师岗位专项补助资金按时发放</w:t>
            </w:r>
          </w:p>
        </w:tc>
        <w:tc>
          <w:tcPr>
            <w:tcW w:w="2551" w:type="dxa"/>
            <w:vAlign w:val="center"/>
          </w:tcPr>
          <w:p w:rsidR="00AB2E0A" w:rsidRDefault="00AB2E0A" w:rsidP="00CB0BC4">
            <w:pPr>
              <w:pStyle w:val="20"/>
            </w:pPr>
            <w:r>
              <w:t>2024年内完成</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补助金额</w:t>
            </w:r>
          </w:p>
        </w:tc>
        <w:tc>
          <w:tcPr>
            <w:tcW w:w="3430" w:type="dxa"/>
            <w:vAlign w:val="center"/>
          </w:tcPr>
          <w:p w:rsidR="00AB2E0A" w:rsidRDefault="00AB2E0A" w:rsidP="00CB0BC4">
            <w:pPr>
              <w:pStyle w:val="20"/>
            </w:pPr>
            <w:r>
              <w:t>补助金额</w:t>
            </w:r>
          </w:p>
        </w:tc>
        <w:tc>
          <w:tcPr>
            <w:tcW w:w="2551" w:type="dxa"/>
            <w:vAlign w:val="center"/>
          </w:tcPr>
          <w:p w:rsidR="00AB2E0A" w:rsidRDefault="00AB2E0A" w:rsidP="00CB0BC4">
            <w:pPr>
              <w:pStyle w:val="20"/>
            </w:pPr>
            <w:r>
              <w:t>8.2万元</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儿科医师工作积极性提高</w:t>
            </w:r>
          </w:p>
        </w:tc>
        <w:tc>
          <w:tcPr>
            <w:tcW w:w="3430" w:type="dxa"/>
            <w:vAlign w:val="center"/>
          </w:tcPr>
          <w:p w:rsidR="00AB2E0A" w:rsidRDefault="00AB2E0A" w:rsidP="00CB0BC4">
            <w:pPr>
              <w:pStyle w:val="20"/>
            </w:pPr>
            <w:r>
              <w:t>儿科医师工作积极性提高</w:t>
            </w:r>
          </w:p>
        </w:tc>
        <w:tc>
          <w:tcPr>
            <w:tcW w:w="2551" w:type="dxa"/>
            <w:vAlign w:val="center"/>
          </w:tcPr>
          <w:p w:rsidR="00AB2E0A" w:rsidRDefault="00AB2E0A" w:rsidP="00CB0BC4">
            <w:pPr>
              <w:pStyle w:val="20"/>
            </w:pPr>
            <w:r>
              <w:t>儿科医师工作积极性提高</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推动中医药事业发展</w:t>
            </w:r>
          </w:p>
        </w:tc>
        <w:tc>
          <w:tcPr>
            <w:tcW w:w="3430" w:type="dxa"/>
            <w:vAlign w:val="center"/>
          </w:tcPr>
          <w:p w:rsidR="00AB2E0A" w:rsidRDefault="00AB2E0A" w:rsidP="00CB0BC4">
            <w:pPr>
              <w:pStyle w:val="20"/>
            </w:pPr>
            <w:r>
              <w:t>推动中医药事业发展</w:t>
            </w:r>
          </w:p>
        </w:tc>
        <w:tc>
          <w:tcPr>
            <w:tcW w:w="2551" w:type="dxa"/>
            <w:vAlign w:val="center"/>
          </w:tcPr>
          <w:p w:rsidR="00AB2E0A" w:rsidRDefault="00AB2E0A" w:rsidP="00CB0BC4">
            <w:pPr>
              <w:pStyle w:val="20"/>
            </w:pPr>
            <w:r>
              <w:t>推动儿科中医药发展</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儿科医师满意度</w:t>
            </w:r>
          </w:p>
        </w:tc>
        <w:tc>
          <w:tcPr>
            <w:tcW w:w="3430" w:type="dxa"/>
            <w:vAlign w:val="center"/>
          </w:tcPr>
          <w:p w:rsidR="00AB2E0A" w:rsidRDefault="00AB2E0A" w:rsidP="00CB0BC4">
            <w:pPr>
              <w:pStyle w:val="20"/>
            </w:pPr>
            <w:r>
              <w:t>儿科医师满意度</w:t>
            </w:r>
          </w:p>
        </w:tc>
        <w:tc>
          <w:tcPr>
            <w:tcW w:w="2551" w:type="dxa"/>
            <w:vAlign w:val="center"/>
          </w:tcPr>
          <w:p w:rsidR="00AB2E0A" w:rsidRDefault="00AB2E0A" w:rsidP="00CB0BC4">
            <w:pPr>
              <w:pStyle w:val="20"/>
            </w:pPr>
            <w:r>
              <w:t>100%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5" w:name="_Toc159186192"/>
      <w:r>
        <w:rPr>
          <w:rFonts w:ascii="方正仿宋_GBK" w:eastAsia="方正仿宋_GBK" w:hAnsi="方正仿宋_GBK" w:cs="方正仿宋_GBK"/>
          <w:sz w:val="28"/>
        </w:rPr>
        <w:t>497.非财政拨款项目（综合业务经费）绩效目标表</w:t>
      </w:r>
      <w:bookmarkEnd w:id="5"/>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非财政拨款项目（综合业务经费）</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32621.99</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r>
              <w:t>32621.99</w:t>
            </w: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用于完善医院基础设施和硬件更新、用于提升医院学术影响力。</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1.完善医院基础设施和硬件设施、提升医院学术实力。</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设计功能实现率</w:t>
            </w:r>
          </w:p>
        </w:tc>
        <w:tc>
          <w:tcPr>
            <w:tcW w:w="3430" w:type="dxa"/>
            <w:vAlign w:val="center"/>
          </w:tcPr>
          <w:p w:rsidR="00AB2E0A" w:rsidRDefault="00AB2E0A" w:rsidP="00CB0BC4">
            <w:pPr>
              <w:pStyle w:val="20"/>
            </w:pPr>
            <w:r>
              <w:t>设计功能实现率</w:t>
            </w:r>
          </w:p>
        </w:tc>
        <w:tc>
          <w:tcPr>
            <w:tcW w:w="2551" w:type="dxa"/>
            <w:vAlign w:val="center"/>
          </w:tcPr>
          <w:p w:rsidR="00AB2E0A" w:rsidRDefault="00AB2E0A" w:rsidP="00CB0BC4">
            <w:pPr>
              <w:pStyle w:val="20"/>
            </w:pPr>
            <w:r>
              <w:t>≥90%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国家电子病历系统应用水平分级</w:t>
            </w:r>
          </w:p>
        </w:tc>
        <w:tc>
          <w:tcPr>
            <w:tcW w:w="3430" w:type="dxa"/>
            <w:vAlign w:val="center"/>
          </w:tcPr>
          <w:p w:rsidR="00AB2E0A" w:rsidRDefault="00AB2E0A" w:rsidP="00CB0BC4">
            <w:pPr>
              <w:pStyle w:val="20"/>
            </w:pPr>
            <w:r>
              <w:t>国家电子病历系统应用水平分级</w:t>
            </w:r>
          </w:p>
        </w:tc>
        <w:tc>
          <w:tcPr>
            <w:tcW w:w="2551" w:type="dxa"/>
            <w:vAlign w:val="center"/>
          </w:tcPr>
          <w:p w:rsidR="00AB2E0A" w:rsidRDefault="00AB2E0A" w:rsidP="00CB0BC4">
            <w:pPr>
              <w:pStyle w:val="20"/>
            </w:pPr>
            <w:r>
              <w:t>≤5级</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总投资</w:t>
            </w:r>
          </w:p>
        </w:tc>
        <w:tc>
          <w:tcPr>
            <w:tcW w:w="3430" w:type="dxa"/>
            <w:vAlign w:val="center"/>
          </w:tcPr>
          <w:p w:rsidR="00AB2E0A" w:rsidRDefault="00AB2E0A" w:rsidP="00CB0BC4">
            <w:pPr>
              <w:pStyle w:val="20"/>
            </w:pPr>
            <w:r>
              <w:t>总投资</w:t>
            </w:r>
          </w:p>
        </w:tc>
        <w:tc>
          <w:tcPr>
            <w:tcW w:w="2551" w:type="dxa"/>
            <w:vAlign w:val="center"/>
          </w:tcPr>
          <w:p w:rsidR="00AB2E0A" w:rsidRDefault="00AB2E0A" w:rsidP="00CB0BC4">
            <w:pPr>
              <w:pStyle w:val="20"/>
            </w:pPr>
            <w:r>
              <w:t>≥150000000元</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经费按时划拨</w:t>
            </w:r>
          </w:p>
        </w:tc>
        <w:tc>
          <w:tcPr>
            <w:tcW w:w="3430" w:type="dxa"/>
            <w:vAlign w:val="center"/>
          </w:tcPr>
          <w:p w:rsidR="00AB2E0A" w:rsidRDefault="00AB2E0A" w:rsidP="00CB0BC4">
            <w:pPr>
              <w:pStyle w:val="20"/>
            </w:pPr>
            <w:r>
              <w:t>经费按时划拨</w:t>
            </w:r>
          </w:p>
        </w:tc>
        <w:tc>
          <w:tcPr>
            <w:tcW w:w="2551" w:type="dxa"/>
            <w:vAlign w:val="center"/>
          </w:tcPr>
          <w:p w:rsidR="00AB2E0A" w:rsidRDefault="00AB2E0A" w:rsidP="00CB0BC4">
            <w:pPr>
              <w:pStyle w:val="20"/>
            </w:pPr>
            <w:r>
              <w:t>按合同要求及时付款</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实际成本超概（预）算比率</w:t>
            </w:r>
          </w:p>
        </w:tc>
        <w:tc>
          <w:tcPr>
            <w:tcW w:w="3430" w:type="dxa"/>
            <w:vAlign w:val="center"/>
          </w:tcPr>
          <w:p w:rsidR="00AB2E0A" w:rsidRDefault="00AB2E0A" w:rsidP="00CB0BC4">
            <w:pPr>
              <w:pStyle w:val="20"/>
            </w:pPr>
            <w:r>
              <w:t>实际成本超概（预）算比率</w:t>
            </w:r>
          </w:p>
        </w:tc>
        <w:tc>
          <w:tcPr>
            <w:tcW w:w="2551" w:type="dxa"/>
            <w:vAlign w:val="center"/>
          </w:tcPr>
          <w:p w:rsidR="00AB2E0A" w:rsidRDefault="00AB2E0A" w:rsidP="00CB0BC4">
            <w:pPr>
              <w:pStyle w:val="20"/>
            </w:pPr>
            <w:r>
              <w:t>实际成本不超概算</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科研项目立项数</w:t>
            </w:r>
          </w:p>
        </w:tc>
        <w:tc>
          <w:tcPr>
            <w:tcW w:w="3430" w:type="dxa"/>
            <w:vAlign w:val="center"/>
          </w:tcPr>
          <w:p w:rsidR="00AB2E0A" w:rsidRDefault="00AB2E0A" w:rsidP="00CB0BC4">
            <w:pPr>
              <w:pStyle w:val="20"/>
            </w:pPr>
            <w:r>
              <w:t>科研项目立项数</w:t>
            </w:r>
          </w:p>
        </w:tc>
        <w:tc>
          <w:tcPr>
            <w:tcW w:w="2551" w:type="dxa"/>
            <w:vAlign w:val="center"/>
          </w:tcPr>
          <w:p w:rsidR="00AB2E0A" w:rsidRDefault="00AB2E0A" w:rsidP="00CB0BC4">
            <w:pPr>
              <w:pStyle w:val="20"/>
            </w:pPr>
            <w:r>
              <w:t>≥100项</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生态效益指标</w:t>
            </w:r>
          </w:p>
        </w:tc>
        <w:tc>
          <w:tcPr>
            <w:tcW w:w="1332" w:type="dxa"/>
            <w:vAlign w:val="center"/>
          </w:tcPr>
          <w:p w:rsidR="00AB2E0A" w:rsidRDefault="00AB2E0A" w:rsidP="00CB0BC4">
            <w:pPr>
              <w:pStyle w:val="20"/>
            </w:pPr>
            <w:r>
              <w:t>文明施工</w:t>
            </w:r>
          </w:p>
        </w:tc>
        <w:tc>
          <w:tcPr>
            <w:tcW w:w="3430" w:type="dxa"/>
            <w:vAlign w:val="center"/>
          </w:tcPr>
          <w:p w:rsidR="00AB2E0A" w:rsidRDefault="00AB2E0A" w:rsidP="00CB0BC4">
            <w:pPr>
              <w:pStyle w:val="20"/>
            </w:pPr>
            <w:r>
              <w:t>文明施工</w:t>
            </w:r>
          </w:p>
        </w:tc>
        <w:tc>
          <w:tcPr>
            <w:tcW w:w="2551" w:type="dxa"/>
            <w:vAlign w:val="center"/>
          </w:tcPr>
          <w:p w:rsidR="00AB2E0A" w:rsidRDefault="00AB2E0A" w:rsidP="00CB0BC4">
            <w:pPr>
              <w:pStyle w:val="20"/>
            </w:pPr>
            <w:r>
              <w:t>满足生态环境部门对文明施工相关要求</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可持续影响</w:t>
            </w:r>
          </w:p>
        </w:tc>
        <w:tc>
          <w:tcPr>
            <w:tcW w:w="3430" w:type="dxa"/>
            <w:vAlign w:val="center"/>
          </w:tcPr>
          <w:p w:rsidR="00AB2E0A" w:rsidRDefault="00AB2E0A" w:rsidP="00CB0BC4">
            <w:pPr>
              <w:pStyle w:val="20"/>
            </w:pPr>
            <w:r>
              <w:t>医院学术影响力</w:t>
            </w:r>
          </w:p>
        </w:tc>
        <w:tc>
          <w:tcPr>
            <w:tcW w:w="2551" w:type="dxa"/>
            <w:vAlign w:val="center"/>
          </w:tcPr>
          <w:p w:rsidR="00AB2E0A" w:rsidRDefault="00AB2E0A" w:rsidP="00CB0BC4">
            <w:pPr>
              <w:pStyle w:val="20"/>
            </w:pPr>
            <w:r>
              <w:t>持续提升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可持续影响</w:t>
            </w:r>
          </w:p>
        </w:tc>
        <w:tc>
          <w:tcPr>
            <w:tcW w:w="3430" w:type="dxa"/>
            <w:vAlign w:val="center"/>
          </w:tcPr>
          <w:p w:rsidR="00AB2E0A" w:rsidRDefault="00AB2E0A" w:rsidP="00CB0BC4">
            <w:pPr>
              <w:pStyle w:val="20"/>
            </w:pPr>
            <w:r>
              <w:t>国家中医针灸临床医学研究中心学术影响力</w:t>
            </w:r>
          </w:p>
        </w:tc>
        <w:tc>
          <w:tcPr>
            <w:tcW w:w="2551" w:type="dxa"/>
            <w:vAlign w:val="center"/>
          </w:tcPr>
          <w:p w:rsidR="00AB2E0A" w:rsidRDefault="00AB2E0A" w:rsidP="00CB0BC4">
            <w:pPr>
              <w:pStyle w:val="20"/>
            </w:pPr>
            <w:r>
              <w:t>持续提升</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工资发放对象满意度</w:t>
            </w:r>
          </w:p>
        </w:tc>
        <w:tc>
          <w:tcPr>
            <w:tcW w:w="3430" w:type="dxa"/>
            <w:vAlign w:val="center"/>
          </w:tcPr>
          <w:p w:rsidR="00AB2E0A" w:rsidRDefault="00AB2E0A" w:rsidP="00CB0BC4">
            <w:pPr>
              <w:pStyle w:val="20"/>
            </w:pPr>
            <w:r>
              <w:t>工资发放对象满意度</w:t>
            </w:r>
          </w:p>
        </w:tc>
        <w:tc>
          <w:tcPr>
            <w:tcW w:w="2551" w:type="dxa"/>
            <w:vAlign w:val="center"/>
          </w:tcPr>
          <w:p w:rsidR="00AB2E0A" w:rsidRDefault="00AB2E0A" w:rsidP="00CB0BC4">
            <w:pPr>
              <w:pStyle w:val="20"/>
            </w:pPr>
            <w:r>
              <w:t>保证不拖欠农民工工资</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6" w:name="_Toc159186193"/>
      <w:r>
        <w:rPr>
          <w:rFonts w:ascii="方正仿宋_GBK" w:eastAsia="方正仿宋_GBK" w:hAnsi="方正仿宋_GBK" w:cs="方正仿宋_GBK"/>
          <w:sz w:val="28"/>
        </w:rPr>
        <w:t>498.高水平中医药重点学科-01直达资金-2024年中医药事业传承与发展绩效目标表</w:t>
      </w:r>
      <w:bookmarkEnd w:id="6"/>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高水平中医药重点学科-01直达资金-2024年中医药事业传承与发展</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165.00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165.00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提升针灸学、推拿学、中医心病学整体学术水平</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1.提升针灸学、推拿学、中医心病学整体学术水平</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发表学术论文</w:t>
            </w:r>
          </w:p>
        </w:tc>
        <w:tc>
          <w:tcPr>
            <w:tcW w:w="3430" w:type="dxa"/>
            <w:vAlign w:val="center"/>
          </w:tcPr>
          <w:p w:rsidR="00AB2E0A" w:rsidRDefault="00AB2E0A" w:rsidP="00CB0BC4">
            <w:pPr>
              <w:pStyle w:val="20"/>
            </w:pPr>
            <w:r>
              <w:t>发表学术论文</w:t>
            </w:r>
          </w:p>
        </w:tc>
        <w:tc>
          <w:tcPr>
            <w:tcW w:w="2551" w:type="dxa"/>
            <w:vAlign w:val="center"/>
          </w:tcPr>
          <w:p w:rsidR="00AB2E0A" w:rsidRDefault="00AB2E0A" w:rsidP="00CB0BC4">
            <w:pPr>
              <w:pStyle w:val="20"/>
            </w:pPr>
            <w:r>
              <w:t>≥6篇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提高针灸、推拿、中医心病学科的学术水平</w:t>
            </w:r>
          </w:p>
        </w:tc>
        <w:tc>
          <w:tcPr>
            <w:tcW w:w="3430" w:type="dxa"/>
            <w:vAlign w:val="center"/>
          </w:tcPr>
          <w:p w:rsidR="00AB2E0A" w:rsidRDefault="00AB2E0A" w:rsidP="00CB0BC4">
            <w:pPr>
              <w:pStyle w:val="20"/>
            </w:pPr>
            <w:r>
              <w:t>提高针灸、推拿、中医心病学科的学术水平</w:t>
            </w:r>
          </w:p>
        </w:tc>
        <w:tc>
          <w:tcPr>
            <w:tcW w:w="2551" w:type="dxa"/>
            <w:vAlign w:val="center"/>
          </w:tcPr>
          <w:p w:rsidR="00AB2E0A" w:rsidRDefault="00AB2E0A" w:rsidP="00CB0BC4">
            <w:pPr>
              <w:pStyle w:val="20"/>
            </w:pPr>
            <w:r>
              <w:t>明显提高</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项目按时完成率</w:t>
            </w:r>
          </w:p>
          <w:p w:rsidR="00AB2E0A" w:rsidRDefault="00AB2E0A" w:rsidP="00CB0BC4">
            <w:pPr>
              <w:pStyle w:val="20"/>
            </w:pPr>
          </w:p>
          <w:p w:rsidR="00AB2E0A" w:rsidRDefault="00AB2E0A" w:rsidP="00CB0BC4">
            <w:pPr>
              <w:pStyle w:val="20"/>
            </w:pPr>
          </w:p>
        </w:tc>
        <w:tc>
          <w:tcPr>
            <w:tcW w:w="3430" w:type="dxa"/>
            <w:vAlign w:val="center"/>
          </w:tcPr>
          <w:p w:rsidR="00AB2E0A" w:rsidRDefault="00AB2E0A" w:rsidP="00CB0BC4">
            <w:pPr>
              <w:pStyle w:val="20"/>
            </w:pPr>
            <w:r>
              <w:t>项目按时完成率</w:t>
            </w:r>
          </w:p>
          <w:p w:rsidR="00AB2E0A" w:rsidRDefault="00AB2E0A" w:rsidP="00CB0BC4">
            <w:pPr>
              <w:pStyle w:val="20"/>
            </w:pPr>
          </w:p>
          <w:p w:rsidR="00AB2E0A" w:rsidRDefault="00AB2E0A" w:rsidP="00CB0BC4">
            <w:pPr>
              <w:pStyle w:val="20"/>
            </w:pPr>
          </w:p>
        </w:tc>
        <w:tc>
          <w:tcPr>
            <w:tcW w:w="2551" w:type="dxa"/>
            <w:vAlign w:val="center"/>
          </w:tcPr>
          <w:p w:rsidR="00AB2E0A" w:rsidRDefault="00AB2E0A" w:rsidP="00CB0BC4">
            <w:pPr>
              <w:pStyle w:val="20"/>
            </w:pPr>
            <w:r>
              <w:t>按时完成</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经费使用率</w:t>
            </w:r>
          </w:p>
        </w:tc>
        <w:tc>
          <w:tcPr>
            <w:tcW w:w="3430" w:type="dxa"/>
            <w:vAlign w:val="center"/>
          </w:tcPr>
          <w:p w:rsidR="00AB2E0A" w:rsidRDefault="00AB2E0A" w:rsidP="00CB0BC4">
            <w:pPr>
              <w:pStyle w:val="20"/>
            </w:pPr>
            <w:r>
              <w:t>经费使用率</w:t>
            </w:r>
          </w:p>
        </w:tc>
        <w:tc>
          <w:tcPr>
            <w:tcW w:w="2551" w:type="dxa"/>
            <w:vAlign w:val="center"/>
          </w:tcPr>
          <w:p w:rsidR="00AB2E0A" w:rsidRDefault="00AB2E0A" w:rsidP="00CB0BC4">
            <w:pPr>
              <w:pStyle w:val="20"/>
            </w:pPr>
            <w:r>
              <w:t>≥90%</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团队建设</w:t>
            </w:r>
          </w:p>
        </w:tc>
        <w:tc>
          <w:tcPr>
            <w:tcW w:w="3430" w:type="dxa"/>
            <w:vAlign w:val="center"/>
          </w:tcPr>
          <w:p w:rsidR="00AB2E0A" w:rsidRDefault="00AB2E0A" w:rsidP="00CB0BC4">
            <w:pPr>
              <w:pStyle w:val="20"/>
            </w:pPr>
            <w:r>
              <w:t>提升团队学术影响力</w:t>
            </w:r>
          </w:p>
        </w:tc>
        <w:tc>
          <w:tcPr>
            <w:tcW w:w="2551" w:type="dxa"/>
            <w:vAlign w:val="center"/>
          </w:tcPr>
          <w:p w:rsidR="00AB2E0A" w:rsidRDefault="00AB2E0A" w:rsidP="00CB0BC4">
            <w:pPr>
              <w:pStyle w:val="20"/>
            </w:pPr>
            <w:r>
              <w:t>明显提升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提升服务社会能力</w:t>
            </w:r>
          </w:p>
        </w:tc>
        <w:tc>
          <w:tcPr>
            <w:tcW w:w="3430" w:type="dxa"/>
            <w:vAlign w:val="center"/>
          </w:tcPr>
          <w:p w:rsidR="00AB2E0A" w:rsidRDefault="00AB2E0A" w:rsidP="00CB0BC4">
            <w:pPr>
              <w:pStyle w:val="20"/>
            </w:pPr>
            <w:r>
              <w:t>提升服务社会能力</w:t>
            </w:r>
          </w:p>
        </w:tc>
        <w:tc>
          <w:tcPr>
            <w:tcW w:w="2551" w:type="dxa"/>
            <w:vAlign w:val="center"/>
          </w:tcPr>
          <w:p w:rsidR="00AB2E0A" w:rsidRDefault="00AB2E0A" w:rsidP="00CB0BC4">
            <w:pPr>
              <w:pStyle w:val="20"/>
            </w:pPr>
            <w:r>
              <w:t>提升中医药服务能力</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患者满意度</w:t>
            </w:r>
          </w:p>
        </w:tc>
        <w:tc>
          <w:tcPr>
            <w:tcW w:w="3430" w:type="dxa"/>
            <w:vAlign w:val="center"/>
          </w:tcPr>
          <w:p w:rsidR="00AB2E0A" w:rsidRDefault="00AB2E0A" w:rsidP="00CB0BC4">
            <w:pPr>
              <w:pStyle w:val="20"/>
            </w:pPr>
            <w:r>
              <w:t>患者满意度</w:t>
            </w:r>
          </w:p>
        </w:tc>
        <w:tc>
          <w:tcPr>
            <w:tcW w:w="2551" w:type="dxa"/>
            <w:vAlign w:val="center"/>
          </w:tcPr>
          <w:p w:rsidR="00AB2E0A" w:rsidRDefault="00AB2E0A" w:rsidP="00CB0BC4">
            <w:pPr>
              <w:pStyle w:val="20"/>
            </w:pPr>
            <w:r>
              <w:t>≥90%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7" w:name="_Toc159186194"/>
      <w:r>
        <w:rPr>
          <w:rFonts w:ascii="方正仿宋_GBK" w:eastAsia="方正仿宋_GBK" w:hAnsi="方正仿宋_GBK" w:cs="方正仿宋_GBK"/>
          <w:sz w:val="28"/>
        </w:rPr>
        <w:t>499.公立医院综合改革-01直达资金-2024年医疗服务与保障能力提升绩效目标表</w:t>
      </w:r>
      <w:bookmarkEnd w:id="7"/>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公立医院综合改革-01直达资金-2024年医疗服务与保障能力提升</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21.70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21.70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软件尾款。</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1.不断提升我院整体医疗服务能力、管理能力、风险防范能力、决策分析能力、开创新医改形势下医院精细化管理工作的新局面，进一步提升医疗服务质量及医疗技术水平</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软件开发成本</w:t>
            </w:r>
          </w:p>
        </w:tc>
        <w:tc>
          <w:tcPr>
            <w:tcW w:w="3430" w:type="dxa"/>
            <w:vAlign w:val="center"/>
          </w:tcPr>
          <w:p w:rsidR="00AB2E0A" w:rsidRDefault="00AB2E0A" w:rsidP="00CB0BC4">
            <w:pPr>
              <w:pStyle w:val="20"/>
            </w:pPr>
            <w:r>
              <w:t>软件开发成本</w:t>
            </w:r>
          </w:p>
        </w:tc>
        <w:tc>
          <w:tcPr>
            <w:tcW w:w="2551" w:type="dxa"/>
            <w:vAlign w:val="center"/>
          </w:tcPr>
          <w:p w:rsidR="00AB2E0A" w:rsidRDefault="00AB2E0A" w:rsidP="00CB0BC4">
            <w:pPr>
              <w:pStyle w:val="20"/>
            </w:pPr>
            <w:r>
              <w:t>21.7万元</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软件上线数量</w:t>
            </w:r>
          </w:p>
        </w:tc>
        <w:tc>
          <w:tcPr>
            <w:tcW w:w="3430" w:type="dxa"/>
            <w:vAlign w:val="center"/>
          </w:tcPr>
          <w:p w:rsidR="00AB2E0A" w:rsidRDefault="00AB2E0A" w:rsidP="00CB0BC4">
            <w:pPr>
              <w:pStyle w:val="20"/>
            </w:pPr>
            <w:r>
              <w:t>软件上线数量</w:t>
            </w:r>
          </w:p>
        </w:tc>
        <w:tc>
          <w:tcPr>
            <w:tcW w:w="2551" w:type="dxa"/>
            <w:vAlign w:val="center"/>
          </w:tcPr>
          <w:p w:rsidR="00AB2E0A" w:rsidRDefault="00AB2E0A" w:rsidP="00CB0BC4">
            <w:pPr>
              <w:pStyle w:val="20"/>
            </w:pPr>
            <w:r>
              <w:t>≥1个</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智能拦截提示次数</w:t>
            </w:r>
          </w:p>
        </w:tc>
        <w:tc>
          <w:tcPr>
            <w:tcW w:w="3430" w:type="dxa"/>
            <w:vAlign w:val="center"/>
          </w:tcPr>
          <w:p w:rsidR="00AB2E0A" w:rsidRDefault="00AB2E0A" w:rsidP="00CB0BC4">
            <w:pPr>
              <w:pStyle w:val="20"/>
            </w:pPr>
            <w:r>
              <w:t>智能拦截提示次数</w:t>
            </w:r>
          </w:p>
        </w:tc>
        <w:tc>
          <w:tcPr>
            <w:tcW w:w="2551" w:type="dxa"/>
            <w:vAlign w:val="center"/>
          </w:tcPr>
          <w:p w:rsidR="00AB2E0A" w:rsidRDefault="00AB2E0A" w:rsidP="00CB0BC4">
            <w:pPr>
              <w:pStyle w:val="20"/>
            </w:pPr>
            <w:r>
              <w:t>≥500次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智能拦截上线时间</w:t>
            </w:r>
          </w:p>
        </w:tc>
        <w:tc>
          <w:tcPr>
            <w:tcW w:w="3430" w:type="dxa"/>
            <w:vAlign w:val="center"/>
          </w:tcPr>
          <w:p w:rsidR="00AB2E0A" w:rsidRDefault="00AB2E0A" w:rsidP="00CB0BC4">
            <w:pPr>
              <w:pStyle w:val="20"/>
            </w:pPr>
            <w:r>
              <w:t>智能拦截上线时间</w:t>
            </w:r>
          </w:p>
        </w:tc>
        <w:tc>
          <w:tcPr>
            <w:tcW w:w="2551" w:type="dxa"/>
            <w:vAlign w:val="center"/>
          </w:tcPr>
          <w:p w:rsidR="00AB2E0A" w:rsidRDefault="00AB2E0A" w:rsidP="00CB0BC4">
            <w:pPr>
              <w:pStyle w:val="20"/>
            </w:pPr>
            <w:r>
              <w:t>≤12月</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减少拒付，提升医务人员工作积极性</w:t>
            </w:r>
          </w:p>
        </w:tc>
        <w:tc>
          <w:tcPr>
            <w:tcW w:w="3430" w:type="dxa"/>
            <w:vAlign w:val="center"/>
          </w:tcPr>
          <w:p w:rsidR="00AB2E0A" w:rsidRDefault="00AB2E0A" w:rsidP="00CB0BC4">
            <w:pPr>
              <w:pStyle w:val="20"/>
            </w:pPr>
            <w:r>
              <w:t>减少拒付，提升医务人员工作积极性</w:t>
            </w:r>
          </w:p>
        </w:tc>
        <w:tc>
          <w:tcPr>
            <w:tcW w:w="2551" w:type="dxa"/>
            <w:vAlign w:val="center"/>
          </w:tcPr>
          <w:p w:rsidR="00AB2E0A" w:rsidRDefault="00AB2E0A" w:rsidP="00CB0BC4">
            <w:pPr>
              <w:pStyle w:val="20"/>
            </w:pPr>
            <w:r>
              <w:t>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是否可持续发展</w:t>
            </w:r>
          </w:p>
        </w:tc>
        <w:tc>
          <w:tcPr>
            <w:tcW w:w="3430" w:type="dxa"/>
            <w:vAlign w:val="center"/>
          </w:tcPr>
          <w:p w:rsidR="00AB2E0A" w:rsidRDefault="00AB2E0A" w:rsidP="00CB0BC4">
            <w:pPr>
              <w:pStyle w:val="20"/>
            </w:pPr>
            <w:r>
              <w:t>是否可持续发展</w:t>
            </w:r>
          </w:p>
        </w:tc>
        <w:tc>
          <w:tcPr>
            <w:tcW w:w="2551" w:type="dxa"/>
            <w:vAlign w:val="center"/>
          </w:tcPr>
          <w:p w:rsidR="00AB2E0A" w:rsidRDefault="00AB2E0A" w:rsidP="00CB0BC4">
            <w:pPr>
              <w:pStyle w:val="20"/>
            </w:pPr>
            <w:r>
              <w:t>可持续使用</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提升申请人满意度</w:t>
            </w:r>
          </w:p>
        </w:tc>
        <w:tc>
          <w:tcPr>
            <w:tcW w:w="3430" w:type="dxa"/>
            <w:vAlign w:val="center"/>
          </w:tcPr>
          <w:p w:rsidR="00AB2E0A" w:rsidRDefault="00AB2E0A" w:rsidP="00CB0BC4">
            <w:pPr>
              <w:pStyle w:val="20"/>
            </w:pPr>
            <w:r>
              <w:t>提升申请人满意度</w:t>
            </w:r>
          </w:p>
        </w:tc>
        <w:tc>
          <w:tcPr>
            <w:tcW w:w="2551" w:type="dxa"/>
            <w:vAlign w:val="center"/>
          </w:tcPr>
          <w:p w:rsidR="00AB2E0A" w:rsidRDefault="00AB2E0A" w:rsidP="00CB0BC4">
            <w:pPr>
              <w:pStyle w:val="20"/>
            </w:pPr>
            <w:r>
              <w:t>≥90%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8" w:name="_Toc159186195"/>
      <w:r>
        <w:rPr>
          <w:rFonts w:ascii="方正仿宋_GBK" w:eastAsia="方正仿宋_GBK" w:hAnsi="方正仿宋_GBK" w:cs="方正仿宋_GBK"/>
          <w:sz w:val="28"/>
        </w:rPr>
        <w:t>500.国家中医应急医疗队伍2024年度培训与演练（2024年）绩效目标表</w:t>
      </w:r>
      <w:bookmarkEnd w:id="8"/>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国家中医应急医疗队伍2024年度培训与演练（2024年）</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20.00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20.00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完成2024年天津市国家中医应急队年度培训演练</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1.完成2024年天津市国家中医应急队年度培训演练</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总培训演练时间</w:t>
            </w:r>
          </w:p>
        </w:tc>
        <w:tc>
          <w:tcPr>
            <w:tcW w:w="3430" w:type="dxa"/>
            <w:vAlign w:val="center"/>
          </w:tcPr>
          <w:p w:rsidR="00AB2E0A" w:rsidRDefault="00AB2E0A" w:rsidP="00CB0BC4">
            <w:pPr>
              <w:pStyle w:val="20"/>
            </w:pPr>
            <w:r>
              <w:t>总培训演练时间</w:t>
            </w:r>
          </w:p>
        </w:tc>
        <w:tc>
          <w:tcPr>
            <w:tcW w:w="2551" w:type="dxa"/>
            <w:vAlign w:val="center"/>
          </w:tcPr>
          <w:p w:rsidR="00AB2E0A" w:rsidRDefault="00AB2E0A" w:rsidP="00CB0BC4">
            <w:pPr>
              <w:pStyle w:val="20"/>
            </w:pPr>
            <w:r>
              <w:t>≥20天</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总培训学时</w:t>
            </w:r>
          </w:p>
        </w:tc>
        <w:tc>
          <w:tcPr>
            <w:tcW w:w="3430" w:type="dxa"/>
            <w:vAlign w:val="center"/>
          </w:tcPr>
          <w:p w:rsidR="00AB2E0A" w:rsidRDefault="00AB2E0A" w:rsidP="00CB0BC4">
            <w:pPr>
              <w:pStyle w:val="20"/>
            </w:pPr>
            <w:r>
              <w:t>总培训学时</w:t>
            </w:r>
          </w:p>
        </w:tc>
        <w:tc>
          <w:tcPr>
            <w:tcW w:w="2551" w:type="dxa"/>
            <w:vAlign w:val="center"/>
          </w:tcPr>
          <w:p w:rsidR="00AB2E0A" w:rsidRDefault="00AB2E0A" w:rsidP="00CB0BC4">
            <w:pPr>
              <w:pStyle w:val="20"/>
            </w:pPr>
            <w:r>
              <w:t>≥40学时</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实战演练</w:t>
            </w:r>
          </w:p>
        </w:tc>
        <w:tc>
          <w:tcPr>
            <w:tcW w:w="3430" w:type="dxa"/>
            <w:vAlign w:val="center"/>
          </w:tcPr>
          <w:p w:rsidR="00AB2E0A" w:rsidRDefault="00AB2E0A" w:rsidP="00CB0BC4">
            <w:pPr>
              <w:pStyle w:val="20"/>
            </w:pPr>
            <w:r>
              <w:t>实战演练</w:t>
            </w:r>
          </w:p>
        </w:tc>
        <w:tc>
          <w:tcPr>
            <w:tcW w:w="2551" w:type="dxa"/>
            <w:vAlign w:val="center"/>
          </w:tcPr>
          <w:p w:rsidR="00AB2E0A" w:rsidRDefault="00AB2E0A" w:rsidP="00CB0BC4">
            <w:pPr>
              <w:pStyle w:val="20"/>
            </w:pPr>
            <w:r>
              <w:t>≥1次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培训项目</w:t>
            </w:r>
          </w:p>
        </w:tc>
        <w:tc>
          <w:tcPr>
            <w:tcW w:w="3430" w:type="dxa"/>
            <w:vAlign w:val="center"/>
          </w:tcPr>
          <w:p w:rsidR="00AB2E0A" w:rsidRDefault="00AB2E0A" w:rsidP="00CB0BC4">
            <w:pPr>
              <w:pStyle w:val="20"/>
            </w:pPr>
            <w:r>
              <w:t>培训项目</w:t>
            </w:r>
          </w:p>
        </w:tc>
        <w:tc>
          <w:tcPr>
            <w:tcW w:w="2551" w:type="dxa"/>
            <w:vAlign w:val="center"/>
          </w:tcPr>
          <w:p w:rsidR="00AB2E0A" w:rsidRDefault="00AB2E0A" w:rsidP="00CB0BC4">
            <w:pPr>
              <w:pStyle w:val="20"/>
            </w:pPr>
            <w:r>
              <w:t>≥2出</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实战演练项目</w:t>
            </w:r>
          </w:p>
        </w:tc>
        <w:tc>
          <w:tcPr>
            <w:tcW w:w="3430" w:type="dxa"/>
            <w:vAlign w:val="center"/>
          </w:tcPr>
          <w:p w:rsidR="00AB2E0A" w:rsidRDefault="00AB2E0A" w:rsidP="00CB0BC4">
            <w:pPr>
              <w:pStyle w:val="20"/>
            </w:pPr>
            <w:r>
              <w:t>实战演练项目</w:t>
            </w:r>
          </w:p>
        </w:tc>
        <w:tc>
          <w:tcPr>
            <w:tcW w:w="2551" w:type="dxa"/>
            <w:vAlign w:val="center"/>
          </w:tcPr>
          <w:p w:rsidR="00AB2E0A" w:rsidRDefault="00AB2E0A" w:rsidP="00CB0BC4">
            <w:pPr>
              <w:pStyle w:val="20"/>
            </w:pPr>
            <w:r>
              <w:t>≥1次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培训合格率</w:t>
            </w:r>
          </w:p>
        </w:tc>
        <w:tc>
          <w:tcPr>
            <w:tcW w:w="3430" w:type="dxa"/>
            <w:vAlign w:val="center"/>
          </w:tcPr>
          <w:p w:rsidR="00AB2E0A" w:rsidRDefault="00AB2E0A" w:rsidP="00CB0BC4">
            <w:pPr>
              <w:pStyle w:val="20"/>
            </w:pPr>
            <w:r>
              <w:t>培训合格率</w:t>
            </w:r>
          </w:p>
        </w:tc>
        <w:tc>
          <w:tcPr>
            <w:tcW w:w="2551" w:type="dxa"/>
            <w:vAlign w:val="center"/>
          </w:tcPr>
          <w:p w:rsidR="00AB2E0A" w:rsidRDefault="00AB2E0A" w:rsidP="00CB0BC4">
            <w:pPr>
              <w:pStyle w:val="20"/>
            </w:pPr>
            <w:r>
              <w:t>≥90百分之</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培训及演练所需费用</w:t>
            </w:r>
          </w:p>
        </w:tc>
        <w:tc>
          <w:tcPr>
            <w:tcW w:w="3430" w:type="dxa"/>
            <w:vAlign w:val="center"/>
          </w:tcPr>
          <w:p w:rsidR="00AB2E0A" w:rsidRDefault="00AB2E0A" w:rsidP="00CB0BC4">
            <w:pPr>
              <w:pStyle w:val="20"/>
            </w:pPr>
            <w:r>
              <w:t>培训及演练所需费用</w:t>
            </w:r>
          </w:p>
        </w:tc>
        <w:tc>
          <w:tcPr>
            <w:tcW w:w="2551" w:type="dxa"/>
            <w:vAlign w:val="center"/>
          </w:tcPr>
          <w:p w:rsidR="00AB2E0A" w:rsidRDefault="00AB2E0A" w:rsidP="00CB0BC4">
            <w:pPr>
              <w:pStyle w:val="20"/>
            </w:pPr>
            <w:r>
              <w:t>20万</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能力评估分数提升</w:t>
            </w:r>
          </w:p>
        </w:tc>
        <w:tc>
          <w:tcPr>
            <w:tcW w:w="3430" w:type="dxa"/>
            <w:vAlign w:val="center"/>
          </w:tcPr>
          <w:p w:rsidR="00AB2E0A" w:rsidRDefault="00AB2E0A" w:rsidP="00CB0BC4">
            <w:pPr>
              <w:pStyle w:val="20"/>
            </w:pPr>
            <w:r>
              <w:t>能力评估分数提升</w:t>
            </w:r>
          </w:p>
        </w:tc>
        <w:tc>
          <w:tcPr>
            <w:tcW w:w="2551" w:type="dxa"/>
            <w:vAlign w:val="center"/>
          </w:tcPr>
          <w:p w:rsidR="00AB2E0A" w:rsidRDefault="00AB2E0A" w:rsidP="00CB0BC4">
            <w:pPr>
              <w:pStyle w:val="20"/>
            </w:pPr>
            <w:r>
              <w:t>≥20百分之</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队伍人员组成</w:t>
            </w:r>
          </w:p>
        </w:tc>
        <w:tc>
          <w:tcPr>
            <w:tcW w:w="3430" w:type="dxa"/>
            <w:vAlign w:val="center"/>
          </w:tcPr>
          <w:p w:rsidR="00AB2E0A" w:rsidRDefault="00AB2E0A" w:rsidP="00CB0BC4">
            <w:pPr>
              <w:pStyle w:val="20"/>
            </w:pPr>
            <w:r>
              <w:t>队伍人员组成</w:t>
            </w:r>
          </w:p>
        </w:tc>
        <w:tc>
          <w:tcPr>
            <w:tcW w:w="2551" w:type="dxa"/>
            <w:vAlign w:val="center"/>
          </w:tcPr>
          <w:p w:rsidR="00AB2E0A" w:rsidRDefault="00AB2E0A" w:rsidP="00CB0BC4">
            <w:pPr>
              <w:pStyle w:val="20"/>
            </w:pPr>
            <w:r>
              <w:t>≥80人</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参演及培训人员满意度</w:t>
            </w:r>
          </w:p>
        </w:tc>
        <w:tc>
          <w:tcPr>
            <w:tcW w:w="3430" w:type="dxa"/>
            <w:vAlign w:val="center"/>
          </w:tcPr>
          <w:p w:rsidR="00AB2E0A" w:rsidRDefault="00AB2E0A" w:rsidP="00CB0BC4">
            <w:pPr>
              <w:pStyle w:val="20"/>
            </w:pPr>
            <w:r>
              <w:t>参演及培训人员满意度</w:t>
            </w:r>
          </w:p>
        </w:tc>
        <w:tc>
          <w:tcPr>
            <w:tcW w:w="2551" w:type="dxa"/>
            <w:vAlign w:val="center"/>
          </w:tcPr>
          <w:p w:rsidR="00AB2E0A" w:rsidRDefault="00AB2E0A" w:rsidP="00CB0BC4">
            <w:pPr>
              <w:pStyle w:val="20"/>
            </w:pPr>
            <w:r>
              <w:t>≥90百分之</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9" w:name="_Toc159186196"/>
      <w:r>
        <w:rPr>
          <w:rFonts w:ascii="方正仿宋_GBK" w:eastAsia="方正仿宋_GBK" w:hAnsi="方正仿宋_GBK" w:cs="方正仿宋_GBK"/>
          <w:sz w:val="28"/>
        </w:rPr>
        <w:t>501.健康中国中医药健康促进专项活动试点项目（2024年）绩效目标表</w:t>
      </w:r>
      <w:bookmarkEnd w:id="9"/>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健康中国中医药健康促进专项活动试点项目（2024年）</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80.00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80.00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用于青少年近视、肥胖防控项目</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1.目标内容1充分发挥中医药在预防和治疗青少年肥胖中的作用</w:t>
            </w:r>
          </w:p>
          <w:p w:rsidR="00AB2E0A" w:rsidRDefault="00AB2E0A" w:rsidP="00CB0BC4">
            <w:pPr>
              <w:pStyle w:val="20"/>
            </w:pPr>
            <w:r>
              <w:t>2.目标内容2中西医综合手段防控，更好的服务于天津市儿童青少年近视患者、建立中药干预试点的基础上，进一步推广适宜技术</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经费保障</w:t>
            </w:r>
          </w:p>
        </w:tc>
        <w:tc>
          <w:tcPr>
            <w:tcW w:w="3430" w:type="dxa"/>
            <w:vAlign w:val="center"/>
          </w:tcPr>
          <w:p w:rsidR="00AB2E0A" w:rsidRDefault="00AB2E0A" w:rsidP="00CB0BC4">
            <w:pPr>
              <w:pStyle w:val="20"/>
            </w:pPr>
            <w:r>
              <w:t>经费保障</w:t>
            </w:r>
          </w:p>
        </w:tc>
        <w:tc>
          <w:tcPr>
            <w:tcW w:w="2551" w:type="dxa"/>
            <w:vAlign w:val="center"/>
          </w:tcPr>
          <w:p w:rsidR="00AB2E0A" w:rsidRDefault="00AB2E0A" w:rsidP="00CB0BC4">
            <w:pPr>
              <w:pStyle w:val="20"/>
            </w:pPr>
            <w:r>
              <w:t>≥80万元</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举办健康宣教、适宜技术培训等活动</w:t>
            </w:r>
          </w:p>
        </w:tc>
        <w:tc>
          <w:tcPr>
            <w:tcW w:w="3430" w:type="dxa"/>
            <w:vAlign w:val="center"/>
          </w:tcPr>
          <w:p w:rsidR="00AB2E0A" w:rsidRDefault="00AB2E0A" w:rsidP="00CB0BC4">
            <w:pPr>
              <w:pStyle w:val="20"/>
            </w:pPr>
            <w:r>
              <w:t>举办健康宣教、适宜技术培训等活动</w:t>
            </w:r>
          </w:p>
        </w:tc>
        <w:tc>
          <w:tcPr>
            <w:tcW w:w="2551" w:type="dxa"/>
            <w:vAlign w:val="center"/>
          </w:tcPr>
          <w:p w:rsidR="00AB2E0A" w:rsidRDefault="00AB2E0A" w:rsidP="00CB0BC4">
            <w:pPr>
              <w:pStyle w:val="20"/>
            </w:pPr>
            <w:r>
              <w:t>≥5次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运用中医适宜技术防控儿童青少年近视</w:t>
            </w:r>
          </w:p>
        </w:tc>
        <w:tc>
          <w:tcPr>
            <w:tcW w:w="3430" w:type="dxa"/>
            <w:vAlign w:val="center"/>
          </w:tcPr>
          <w:p w:rsidR="00AB2E0A" w:rsidRDefault="00AB2E0A" w:rsidP="00CB0BC4">
            <w:pPr>
              <w:pStyle w:val="20"/>
            </w:pPr>
            <w:r>
              <w:t>运用中医适宜技术防控儿童青少年近视</w:t>
            </w:r>
          </w:p>
        </w:tc>
        <w:tc>
          <w:tcPr>
            <w:tcW w:w="2551" w:type="dxa"/>
            <w:vAlign w:val="center"/>
          </w:tcPr>
          <w:p w:rsidR="00AB2E0A" w:rsidRDefault="00AB2E0A" w:rsidP="00CB0BC4">
            <w:pPr>
              <w:pStyle w:val="20"/>
            </w:pPr>
            <w:r>
              <w:t>≥80人次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推广中医技术数目</w:t>
            </w:r>
          </w:p>
        </w:tc>
        <w:tc>
          <w:tcPr>
            <w:tcW w:w="3430" w:type="dxa"/>
            <w:vAlign w:val="center"/>
          </w:tcPr>
          <w:p w:rsidR="00AB2E0A" w:rsidRDefault="00AB2E0A" w:rsidP="00CB0BC4">
            <w:pPr>
              <w:pStyle w:val="20"/>
            </w:pPr>
            <w:r>
              <w:t>推广中医技术数目</w:t>
            </w:r>
          </w:p>
        </w:tc>
        <w:tc>
          <w:tcPr>
            <w:tcW w:w="2551" w:type="dxa"/>
            <w:vAlign w:val="center"/>
          </w:tcPr>
          <w:p w:rsidR="00AB2E0A" w:rsidRDefault="00AB2E0A" w:rsidP="00CB0BC4">
            <w:pPr>
              <w:pStyle w:val="20"/>
            </w:pPr>
            <w:r>
              <w:t>≥2个</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中医技术试点数目</w:t>
            </w:r>
          </w:p>
        </w:tc>
        <w:tc>
          <w:tcPr>
            <w:tcW w:w="3430" w:type="dxa"/>
            <w:vAlign w:val="center"/>
          </w:tcPr>
          <w:p w:rsidR="00AB2E0A" w:rsidRDefault="00AB2E0A" w:rsidP="00CB0BC4">
            <w:pPr>
              <w:pStyle w:val="20"/>
            </w:pPr>
            <w:r>
              <w:t>中医技术试点数目</w:t>
            </w:r>
          </w:p>
        </w:tc>
        <w:tc>
          <w:tcPr>
            <w:tcW w:w="2551" w:type="dxa"/>
            <w:vAlign w:val="center"/>
          </w:tcPr>
          <w:p w:rsidR="00AB2E0A" w:rsidRDefault="00AB2E0A" w:rsidP="00CB0BC4">
            <w:pPr>
              <w:pStyle w:val="20"/>
            </w:pPr>
            <w:r>
              <w:t>≥2个</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项目完成率</w:t>
            </w:r>
          </w:p>
        </w:tc>
        <w:tc>
          <w:tcPr>
            <w:tcW w:w="3430" w:type="dxa"/>
            <w:vAlign w:val="center"/>
          </w:tcPr>
          <w:p w:rsidR="00AB2E0A" w:rsidRDefault="00AB2E0A" w:rsidP="00CB0BC4">
            <w:pPr>
              <w:pStyle w:val="20"/>
            </w:pPr>
            <w:r>
              <w:t>项目完成率</w:t>
            </w:r>
          </w:p>
        </w:tc>
        <w:tc>
          <w:tcPr>
            <w:tcW w:w="2551" w:type="dxa"/>
            <w:vAlign w:val="center"/>
          </w:tcPr>
          <w:p w:rsidR="00AB2E0A" w:rsidRDefault="00AB2E0A" w:rsidP="00CB0BC4">
            <w:pPr>
              <w:pStyle w:val="20"/>
            </w:pPr>
            <w:r>
              <w:t>≥95%</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培养中医特色适宜技术防控近视人才</w:t>
            </w:r>
          </w:p>
        </w:tc>
        <w:tc>
          <w:tcPr>
            <w:tcW w:w="3430" w:type="dxa"/>
            <w:vAlign w:val="center"/>
          </w:tcPr>
          <w:p w:rsidR="00AB2E0A" w:rsidRDefault="00AB2E0A" w:rsidP="00CB0BC4">
            <w:pPr>
              <w:pStyle w:val="20"/>
            </w:pPr>
            <w:r>
              <w:t>培养中医特色适宜技术防控近视人才</w:t>
            </w:r>
          </w:p>
        </w:tc>
        <w:tc>
          <w:tcPr>
            <w:tcW w:w="2551" w:type="dxa"/>
            <w:vAlign w:val="center"/>
          </w:tcPr>
          <w:p w:rsidR="00AB2E0A" w:rsidRDefault="00AB2E0A" w:rsidP="00CB0BC4">
            <w:pPr>
              <w:pStyle w:val="20"/>
            </w:pPr>
            <w:r>
              <w:t>≥3人</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整体提高各级中医医院中医药适宜技术敢于青少年肥胖水平</w:t>
            </w:r>
          </w:p>
        </w:tc>
        <w:tc>
          <w:tcPr>
            <w:tcW w:w="3430" w:type="dxa"/>
            <w:vAlign w:val="center"/>
          </w:tcPr>
          <w:p w:rsidR="00AB2E0A" w:rsidRDefault="00AB2E0A" w:rsidP="00CB0BC4">
            <w:pPr>
              <w:pStyle w:val="20"/>
            </w:pPr>
            <w:r>
              <w:t>整体提高各级中医医院中医药适宜技术敢于青少年肥胖水平</w:t>
            </w:r>
          </w:p>
        </w:tc>
        <w:tc>
          <w:tcPr>
            <w:tcW w:w="2551" w:type="dxa"/>
            <w:vAlign w:val="center"/>
          </w:tcPr>
          <w:p w:rsidR="00AB2E0A" w:rsidRDefault="00AB2E0A" w:rsidP="00CB0BC4">
            <w:pPr>
              <w:pStyle w:val="20"/>
            </w:pPr>
            <w:r>
              <w:t>明显提升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运用中医适宜技术使试</w:t>
            </w:r>
            <w:r>
              <w:lastRenderedPageBreak/>
              <w:t>点近视进展控制率较之前有所提高</w:t>
            </w:r>
          </w:p>
        </w:tc>
        <w:tc>
          <w:tcPr>
            <w:tcW w:w="3430" w:type="dxa"/>
            <w:vAlign w:val="center"/>
          </w:tcPr>
          <w:p w:rsidR="00AB2E0A" w:rsidRDefault="00AB2E0A" w:rsidP="00CB0BC4">
            <w:pPr>
              <w:pStyle w:val="20"/>
            </w:pPr>
            <w:r>
              <w:lastRenderedPageBreak/>
              <w:t>每个试点近视稳定人数</w:t>
            </w:r>
          </w:p>
        </w:tc>
        <w:tc>
          <w:tcPr>
            <w:tcW w:w="2551" w:type="dxa"/>
            <w:vAlign w:val="center"/>
          </w:tcPr>
          <w:p w:rsidR="00AB2E0A" w:rsidRDefault="00AB2E0A" w:rsidP="00CB0BC4">
            <w:pPr>
              <w:pStyle w:val="20"/>
            </w:pPr>
            <w:r>
              <w:t>≥40人</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充分发挥中医药在预防和治疗青少年肥胖中的作用</w:t>
            </w:r>
          </w:p>
        </w:tc>
        <w:tc>
          <w:tcPr>
            <w:tcW w:w="3430" w:type="dxa"/>
            <w:vAlign w:val="center"/>
          </w:tcPr>
          <w:p w:rsidR="00AB2E0A" w:rsidRDefault="00AB2E0A" w:rsidP="00CB0BC4">
            <w:pPr>
              <w:pStyle w:val="20"/>
            </w:pPr>
            <w:r>
              <w:t>充分发挥中医药在预防和治疗青少年肥胖中的作用</w:t>
            </w:r>
          </w:p>
        </w:tc>
        <w:tc>
          <w:tcPr>
            <w:tcW w:w="2551" w:type="dxa"/>
            <w:vAlign w:val="center"/>
          </w:tcPr>
          <w:p w:rsidR="00AB2E0A" w:rsidRDefault="00AB2E0A" w:rsidP="00CB0BC4">
            <w:pPr>
              <w:pStyle w:val="20"/>
            </w:pPr>
            <w:r>
              <w:t>明显提升</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服务对象满意度</w:t>
            </w:r>
          </w:p>
        </w:tc>
        <w:tc>
          <w:tcPr>
            <w:tcW w:w="3430" w:type="dxa"/>
            <w:vAlign w:val="center"/>
          </w:tcPr>
          <w:p w:rsidR="00AB2E0A" w:rsidRDefault="00AB2E0A" w:rsidP="00CB0BC4">
            <w:pPr>
              <w:pStyle w:val="20"/>
            </w:pPr>
            <w:r>
              <w:t>服务对象满意度</w:t>
            </w:r>
          </w:p>
        </w:tc>
        <w:tc>
          <w:tcPr>
            <w:tcW w:w="2551" w:type="dxa"/>
            <w:vAlign w:val="center"/>
          </w:tcPr>
          <w:p w:rsidR="00AB2E0A" w:rsidRDefault="00AB2E0A" w:rsidP="00CB0BC4">
            <w:pPr>
              <w:pStyle w:val="20"/>
            </w:pPr>
            <w:r>
              <w:t>≥92.5%</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10" w:name="_Toc159186197"/>
      <w:r>
        <w:rPr>
          <w:rFonts w:ascii="方正仿宋_GBK" w:eastAsia="方正仿宋_GBK" w:hAnsi="方正仿宋_GBK" w:cs="方正仿宋_GBK"/>
          <w:sz w:val="28"/>
        </w:rPr>
        <w:t>502.全国名老中医药专家传承工作室-01直达资金-2024年中医药事业传承与发展绩效目标表</w:t>
      </w:r>
      <w:bookmarkEnd w:id="10"/>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全国名老中医药专家传承工作室-01直达资金-2024年中医药事业传承与发展</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100.00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100.00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完成2024年度全国名老中医药专家传承工作室建设任务目标</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1.完成2024年度全国名老中医药专家传承工作室建设任务目标</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经费预算</w:t>
            </w:r>
          </w:p>
        </w:tc>
        <w:tc>
          <w:tcPr>
            <w:tcW w:w="3430" w:type="dxa"/>
            <w:vAlign w:val="center"/>
          </w:tcPr>
          <w:p w:rsidR="00AB2E0A" w:rsidRDefault="00AB2E0A" w:rsidP="00CB0BC4">
            <w:pPr>
              <w:pStyle w:val="20"/>
            </w:pPr>
            <w:r>
              <w:t>经费预算</w:t>
            </w:r>
          </w:p>
        </w:tc>
        <w:tc>
          <w:tcPr>
            <w:tcW w:w="2551" w:type="dxa"/>
            <w:vAlign w:val="center"/>
          </w:tcPr>
          <w:p w:rsidR="00AB2E0A" w:rsidRDefault="00AB2E0A" w:rsidP="00CB0BC4">
            <w:pPr>
              <w:pStyle w:val="20"/>
            </w:pPr>
            <w:r>
              <w:t>100万元</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工作室个数</w:t>
            </w:r>
          </w:p>
        </w:tc>
        <w:tc>
          <w:tcPr>
            <w:tcW w:w="3430" w:type="dxa"/>
            <w:vAlign w:val="center"/>
          </w:tcPr>
          <w:p w:rsidR="00AB2E0A" w:rsidRDefault="00AB2E0A" w:rsidP="00CB0BC4">
            <w:pPr>
              <w:pStyle w:val="20"/>
            </w:pPr>
            <w:r>
              <w:t>工作室个数</w:t>
            </w:r>
          </w:p>
        </w:tc>
        <w:tc>
          <w:tcPr>
            <w:tcW w:w="2551" w:type="dxa"/>
            <w:vAlign w:val="center"/>
          </w:tcPr>
          <w:p w:rsidR="00AB2E0A" w:rsidRDefault="00AB2E0A" w:rsidP="00CB0BC4">
            <w:pPr>
              <w:pStyle w:val="20"/>
            </w:pPr>
            <w:r>
              <w:t>5个</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工作室建设完成率</w:t>
            </w:r>
          </w:p>
        </w:tc>
        <w:tc>
          <w:tcPr>
            <w:tcW w:w="3430" w:type="dxa"/>
            <w:vAlign w:val="center"/>
          </w:tcPr>
          <w:p w:rsidR="00AB2E0A" w:rsidRDefault="00AB2E0A" w:rsidP="00CB0BC4">
            <w:pPr>
              <w:pStyle w:val="20"/>
            </w:pPr>
            <w:r>
              <w:t>工作室建设完成率</w:t>
            </w:r>
          </w:p>
        </w:tc>
        <w:tc>
          <w:tcPr>
            <w:tcW w:w="2551" w:type="dxa"/>
            <w:vAlign w:val="center"/>
          </w:tcPr>
          <w:p w:rsidR="00AB2E0A" w:rsidRDefault="00AB2E0A" w:rsidP="00CB0BC4">
            <w:pPr>
              <w:pStyle w:val="20"/>
            </w:pPr>
            <w:r>
              <w:t>100%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项目培养周期</w:t>
            </w:r>
          </w:p>
        </w:tc>
        <w:tc>
          <w:tcPr>
            <w:tcW w:w="3430" w:type="dxa"/>
            <w:vAlign w:val="center"/>
          </w:tcPr>
          <w:p w:rsidR="00AB2E0A" w:rsidRDefault="00AB2E0A" w:rsidP="00CB0BC4">
            <w:pPr>
              <w:pStyle w:val="20"/>
            </w:pPr>
            <w:r>
              <w:t>项目培养周期</w:t>
            </w:r>
          </w:p>
        </w:tc>
        <w:tc>
          <w:tcPr>
            <w:tcW w:w="2551" w:type="dxa"/>
            <w:vAlign w:val="center"/>
          </w:tcPr>
          <w:p w:rsidR="00AB2E0A" w:rsidRDefault="00AB2E0A" w:rsidP="00CB0BC4">
            <w:pPr>
              <w:pStyle w:val="20"/>
            </w:pPr>
            <w:r>
              <w:t>1年</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中医优势技术传承创新</w:t>
            </w:r>
          </w:p>
        </w:tc>
        <w:tc>
          <w:tcPr>
            <w:tcW w:w="3430" w:type="dxa"/>
            <w:vAlign w:val="center"/>
          </w:tcPr>
          <w:p w:rsidR="00AB2E0A" w:rsidRDefault="00AB2E0A" w:rsidP="00CB0BC4">
            <w:pPr>
              <w:pStyle w:val="20"/>
            </w:pPr>
            <w:r>
              <w:t>中医优势技术传承创新</w:t>
            </w:r>
          </w:p>
        </w:tc>
        <w:tc>
          <w:tcPr>
            <w:tcW w:w="2551" w:type="dxa"/>
            <w:vAlign w:val="center"/>
          </w:tcPr>
          <w:p w:rsidR="00AB2E0A" w:rsidRDefault="00AB2E0A" w:rsidP="00CB0BC4">
            <w:pPr>
              <w:pStyle w:val="20"/>
            </w:pPr>
            <w:r>
              <w:t>不断提升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传承工作室学术影响力</w:t>
            </w:r>
          </w:p>
        </w:tc>
        <w:tc>
          <w:tcPr>
            <w:tcW w:w="3430" w:type="dxa"/>
            <w:vAlign w:val="center"/>
          </w:tcPr>
          <w:p w:rsidR="00AB2E0A" w:rsidRDefault="00AB2E0A" w:rsidP="00CB0BC4">
            <w:pPr>
              <w:pStyle w:val="20"/>
            </w:pPr>
            <w:r>
              <w:t>传承工作室学术影响力</w:t>
            </w:r>
          </w:p>
        </w:tc>
        <w:tc>
          <w:tcPr>
            <w:tcW w:w="2551" w:type="dxa"/>
            <w:vAlign w:val="center"/>
          </w:tcPr>
          <w:p w:rsidR="00AB2E0A" w:rsidRDefault="00AB2E0A" w:rsidP="00CB0BC4">
            <w:pPr>
              <w:pStyle w:val="20"/>
            </w:pPr>
            <w:r>
              <w:t>不断提升</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患者对诊疗技术满意度</w:t>
            </w:r>
          </w:p>
        </w:tc>
        <w:tc>
          <w:tcPr>
            <w:tcW w:w="3430" w:type="dxa"/>
            <w:vAlign w:val="center"/>
          </w:tcPr>
          <w:p w:rsidR="00AB2E0A" w:rsidRDefault="00AB2E0A" w:rsidP="00CB0BC4">
            <w:pPr>
              <w:pStyle w:val="20"/>
            </w:pPr>
            <w:r>
              <w:t>患者对诊疗技术满意度</w:t>
            </w:r>
          </w:p>
        </w:tc>
        <w:tc>
          <w:tcPr>
            <w:tcW w:w="2551" w:type="dxa"/>
            <w:vAlign w:val="center"/>
          </w:tcPr>
          <w:p w:rsidR="00AB2E0A" w:rsidRDefault="00AB2E0A" w:rsidP="00CB0BC4">
            <w:pPr>
              <w:pStyle w:val="20"/>
            </w:pPr>
            <w:r>
              <w:t>≥90%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11" w:name="_Toc159186198"/>
      <w:r>
        <w:rPr>
          <w:rFonts w:ascii="方正仿宋_GBK" w:eastAsia="方正仿宋_GBK" w:hAnsi="方正仿宋_GBK" w:cs="方正仿宋_GBK"/>
          <w:sz w:val="28"/>
        </w:rPr>
        <w:t>503.全国名中医大师传承工作室-01直达资金-2024年中医药事业传承与发展绩效目标表</w:t>
      </w:r>
      <w:bookmarkEnd w:id="11"/>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全国名中医大师传承工作室-01直达资金-2024年中医药事业传承与发展</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40.00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40.00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完成全国名中医工作室2024年度建设任务目标</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1.完成全国名中医工作室2024年度建设任务目标</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经费预算</w:t>
            </w:r>
          </w:p>
        </w:tc>
        <w:tc>
          <w:tcPr>
            <w:tcW w:w="3430" w:type="dxa"/>
            <w:vAlign w:val="center"/>
          </w:tcPr>
          <w:p w:rsidR="00AB2E0A" w:rsidRDefault="00AB2E0A" w:rsidP="00CB0BC4">
            <w:pPr>
              <w:pStyle w:val="20"/>
            </w:pPr>
            <w:r>
              <w:t>经费预算</w:t>
            </w:r>
          </w:p>
        </w:tc>
        <w:tc>
          <w:tcPr>
            <w:tcW w:w="2551" w:type="dxa"/>
            <w:vAlign w:val="center"/>
          </w:tcPr>
          <w:p w:rsidR="00AB2E0A" w:rsidRDefault="00AB2E0A" w:rsidP="00CB0BC4">
            <w:pPr>
              <w:pStyle w:val="20"/>
            </w:pPr>
            <w:r>
              <w:t>40万元</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入选全国名中医人数</w:t>
            </w:r>
          </w:p>
        </w:tc>
        <w:tc>
          <w:tcPr>
            <w:tcW w:w="3430" w:type="dxa"/>
            <w:vAlign w:val="center"/>
          </w:tcPr>
          <w:p w:rsidR="00AB2E0A" w:rsidRDefault="00AB2E0A" w:rsidP="00CB0BC4">
            <w:pPr>
              <w:pStyle w:val="20"/>
            </w:pPr>
            <w:r>
              <w:t>入选全国名中医人数</w:t>
            </w:r>
          </w:p>
        </w:tc>
        <w:tc>
          <w:tcPr>
            <w:tcW w:w="2551" w:type="dxa"/>
            <w:vAlign w:val="center"/>
          </w:tcPr>
          <w:p w:rsidR="00AB2E0A" w:rsidRDefault="00AB2E0A" w:rsidP="00CB0BC4">
            <w:pPr>
              <w:pStyle w:val="20"/>
            </w:pPr>
            <w:r>
              <w:t>2人</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工作室建设完成率</w:t>
            </w:r>
          </w:p>
        </w:tc>
        <w:tc>
          <w:tcPr>
            <w:tcW w:w="3430" w:type="dxa"/>
            <w:vAlign w:val="center"/>
          </w:tcPr>
          <w:p w:rsidR="00AB2E0A" w:rsidRDefault="00AB2E0A" w:rsidP="00CB0BC4">
            <w:pPr>
              <w:pStyle w:val="20"/>
            </w:pPr>
            <w:r>
              <w:t>工作室建设完成率</w:t>
            </w:r>
          </w:p>
        </w:tc>
        <w:tc>
          <w:tcPr>
            <w:tcW w:w="2551" w:type="dxa"/>
            <w:vAlign w:val="center"/>
          </w:tcPr>
          <w:p w:rsidR="00AB2E0A" w:rsidRDefault="00AB2E0A" w:rsidP="00CB0BC4">
            <w:pPr>
              <w:pStyle w:val="20"/>
            </w:pPr>
            <w:r>
              <w:t>100%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项目培养周期</w:t>
            </w:r>
          </w:p>
        </w:tc>
        <w:tc>
          <w:tcPr>
            <w:tcW w:w="3430" w:type="dxa"/>
            <w:vAlign w:val="center"/>
          </w:tcPr>
          <w:p w:rsidR="00AB2E0A" w:rsidRDefault="00AB2E0A" w:rsidP="00CB0BC4">
            <w:pPr>
              <w:pStyle w:val="20"/>
            </w:pPr>
            <w:r>
              <w:t>项目培养周期</w:t>
            </w:r>
          </w:p>
        </w:tc>
        <w:tc>
          <w:tcPr>
            <w:tcW w:w="2551" w:type="dxa"/>
            <w:vAlign w:val="center"/>
          </w:tcPr>
          <w:p w:rsidR="00AB2E0A" w:rsidRDefault="00AB2E0A" w:rsidP="00CB0BC4">
            <w:pPr>
              <w:pStyle w:val="20"/>
            </w:pPr>
            <w:r>
              <w:t>1年</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中医优势技术传承创新</w:t>
            </w:r>
          </w:p>
        </w:tc>
        <w:tc>
          <w:tcPr>
            <w:tcW w:w="3430" w:type="dxa"/>
            <w:vAlign w:val="center"/>
          </w:tcPr>
          <w:p w:rsidR="00AB2E0A" w:rsidRDefault="00AB2E0A" w:rsidP="00CB0BC4">
            <w:pPr>
              <w:pStyle w:val="20"/>
            </w:pPr>
            <w:r>
              <w:t>中医优势技术传承创新</w:t>
            </w:r>
          </w:p>
        </w:tc>
        <w:tc>
          <w:tcPr>
            <w:tcW w:w="2551" w:type="dxa"/>
            <w:vAlign w:val="center"/>
          </w:tcPr>
          <w:p w:rsidR="00AB2E0A" w:rsidRDefault="00AB2E0A" w:rsidP="00CB0BC4">
            <w:pPr>
              <w:pStyle w:val="20"/>
            </w:pPr>
            <w:r>
              <w:t>不断提升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中医药文化传播影响力</w:t>
            </w:r>
          </w:p>
        </w:tc>
        <w:tc>
          <w:tcPr>
            <w:tcW w:w="3430" w:type="dxa"/>
            <w:vAlign w:val="center"/>
          </w:tcPr>
          <w:p w:rsidR="00AB2E0A" w:rsidRDefault="00AB2E0A" w:rsidP="00CB0BC4">
            <w:pPr>
              <w:pStyle w:val="20"/>
            </w:pPr>
            <w:r>
              <w:t>中医药文化传播影响力</w:t>
            </w:r>
          </w:p>
        </w:tc>
        <w:tc>
          <w:tcPr>
            <w:tcW w:w="2551" w:type="dxa"/>
            <w:vAlign w:val="center"/>
          </w:tcPr>
          <w:p w:rsidR="00AB2E0A" w:rsidRDefault="00AB2E0A" w:rsidP="00CB0BC4">
            <w:pPr>
              <w:pStyle w:val="20"/>
            </w:pPr>
            <w:r>
              <w:t>不断提升</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患者对诊疗技术满意度</w:t>
            </w:r>
          </w:p>
        </w:tc>
        <w:tc>
          <w:tcPr>
            <w:tcW w:w="3430" w:type="dxa"/>
            <w:vAlign w:val="center"/>
          </w:tcPr>
          <w:p w:rsidR="00AB2E0A" w:rsidRDefault="00AB2E0A" w:rsidP="00CB0BC4">
            <w:pPr>
              <w:pStyle w:val="20"/>
            </w:pPr>
            <w:r>
              <w:t>患者对诊疗技术满意度</w:t>
            </w:r>
          </w:p>
        </w:tc>
        <w:tc>
          <w:tcPr>
            <w:tcW w:w="2551" w:type="dxa"/>
            <w:vAlign w:val="center"/>
          </w:tcPr>
          <w:p w:rsidR="00AB2E0A" w:rsidRDefault="00AB2E0A" w:rsidP="00CB0BC4">
            <w:pPr>
              <w:pStyle w:val="20"/>
            </w:pPr>
            <w:r>
              <w:t>≥90%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12" w:name="_Toc159186199"/>
      <w:r>
        <w:rPr>
          <w:rFonts w:ascii="方正仿宋_GBK" w:eastAsia="方正仿宋_GBK" w:hAnsi="方正仿宋_GBK" w:cs="方正仿宋_GBK"/>
          <w:sz w:val="28"/>
        </w:rPr>
        <w:t>504.柔性组团式援藏援甘等帮扶补助（2024年）绩效目标表</w:t>
      </w:r>
      <w:bookmarkEnd w:id="12"/>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柔性组团式援藏援甘等帮扶补助（2024年）</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9.90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9.90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完成帮扶庆城县人民医院任务。</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1.完成帮扶庆城县人民医院任务。</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帮扶单位</w:t>
            </w:r>
          </w:p>
        </w:tc>
        <w:tc>
          <w:tcPr>
            <w:tcW w:w="3430" w:type="dxa"/>
            <w:vAlign w:val="center"/>
          </w:tcPr>
          <w:p w:rsidR="00AB2E0A" w:rsidRDefault="00AB2E0A" w:rsidP="00CB0BC4">
            <w:pPr>
              <w:pStyle w:val="20"/>
            </w:pPr>
            <w:r>
              <w:t>帮扶单位</w:t>
            </w:r>
          </w:p>
        </w:tc>
        <w:tc>
          <w:tcPr>
            <w:tcW w:w="2551" w:type="dxa"/>
            <w:vAlign w:val="center"/>
          </w:tcPr>
          <w:p w:rsidR="00AB2E0A" w:rsidRDefault="00AB2E0A" w:rsidP="00CB0BC4">
            <w:pPr>
              <w:pStyle w:val="20"/>
            </w:pPr>
            <w:r>
              <w:t>1家</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帮扶工作开展率</w:t>
            </w:r>
          </w:p>
        </w:tc>
        <w:tc>
          <w:tcPr>
            <w:tcW w:w="3430" w:type="dxa"/>
            <w:vAlign w:val="center"/>
          </w:tcPr>
          <w:p w:rsidR="00AB2E0A" w:rsidRDefault="00AB2E0A" w:rsidP="00CB0BC4">
            <w:pPr>
              <w:pStyle w:val="20"/>
            </w:pPr>
            <w:r>
              <w:t>帮扶工作开展率</w:t>
            </w:r>
          </w:p>
        </w:tc>
        <w:tc>
          <w:tcPr>
            <w:tcW w:w="2551" w:type="dxa"/>
            <w:vAlign w:val="center"/>
          </w:tcPr>
          <w:p w:rsidR="00AB2E0A" w:rsidRDefault="00AB2E0A" w:rsidP="00CB0BC4">
            <w:pPr>
              <w:pStyle w:val="20"/>
            </w:pPr>
            <w:r>
              <w:t>100%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帮扶时间</w:t>
            </w:r>
          </w:p>
        </w:tc>
        <w:tc>
          <w:tcPr>
            <w:tcW w:w="3430" w:type="dxa"/>
            <w:vAlign w:val="center"/>
          </w:tcPr>
          <w:p w:rsidR="00AB2E0A" w:rsidRDefault="00AB2E0A" w:rsidP="00CB0BC4">
            <w:pPr>
              <w:pStyle w:val="20"/>
            </w:pPr>
            <w:r>
              <w:t>帮扶时间</w:t>
            </w:r>
          </w:p>
        </w:tc>
        <w:tc>
          <w:tcPr>
            <w:tcW w:w="2551" w:type="dxa"/>
            <w:vAlign w:val="center"/>
          </w:tcPr>
          <w:p w:rsidR="00AB2E0A" w:rsidRDefault="00AB2E0A" w:rsidP="00CB0BC4">
            <w:pPr>
              <w:pStyle w:val="20"/>
            </w:pPr>
            <w:r>
              <w:t>1年</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发放帮扶人员补贴</w:t>
            </w:r>
          </w:p>
        </w:tc>
        <w:tc>
          <w:tcPr>
            <w:tcW w:w="3430" w:type="dxa"/>
            <w:vAlign w:val="center"/>
          </w:tcPr>
          <w:p w:rsidR="00AB2E0A" w:rsidRDefault="00AB2E0A" w:rsidP="00CB0BC4">
            <w:pPr>
              <w:pStyle w:val="20"/>
            </w:pPr>
            <w:r>
              <w:t>发放帮扶人员补贴</w:t>
            </w:r>
          </w:p>
        </w:tc>
        <w:tc>
          <w:tcPr>
            <w:tcW w:w="2551" w:type="dxa"/>
            <w:vAlign w:val="center"/>
          </w:tcPr>
          <w:p w:rsidR="00AB2E0A" w:rsidRDefault="00AB2E0A" w:rsidP="00CB0BC4">
            <w:pPr>
              <w:pStyle w:val="20"/>
            </w:pPr>
            <w:r>
              <w:t>按规定标准</w:t>
            </w:r>
          </w:p>
        </w:tc>
      </w:tr>
      <w:tr w:rsidR="00AB2E0A" w:rsidTr="00CB0BC4">
        <w:trPr>
          <w:trHeight w:val="369"/>
          <w:jc w:val="center"/>
        </w:trPr>
        <w:tc>
          <w:tcPr>
            <w:tcW w:w="1276" w:type="dxa"/>
            <w:vAlign w:val="center"/>
          </w:tcPr>
          <w:p w:rsidR="00AB2E0A" w:rsidRDefault="00AB2E0A" w:rsidP="00CB0BC4">
            <w:pPr>
              <w:pStyle w:val="3"/>
            </w:pPr>
            <w:r>
              <w:t>效益指标</w:t>
            </w:r>
          </w:p>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高质量完成帮扶协议</w:t>
            </w:r>
          </w:p>
        </w:tc>
        <w:tc>
          <w:tcPr>
            <w:tcW w:w="3430" w:type="dxa"/>
            <w:vAlign w:val="center"/>
          </w:tcPr>
          <w:p w:rsidR="00AB2E0A" w:rsidRDefault="00AB2E0A" w:rsidP="00CB0BC4">
            <w:pPr>
              <w:pStyle w:val="20"/>
            </w:pPr>
            <w:r>
              <w:t>高质量完成帮扶协议</w:t>
            </w:r>
          </w:p>
        </w:tc>
        <w:tc>
          <w:tcPr>
            <w:tcW w:w="2551" w:type="dxa"/>
            <w:vAlign w:val="center"/>
          </w:tcPr>
          <w:p w:rsidR="00AB2E0A" w:rsidRDefault="00AB2E0A" w:rsidP="00CB0BC4">
            <w:pPr>
              <w:pStyle w:val="20"/>
            </w:pPr>
            <w:r>
              <w:t>100%</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帮扶对象满意度</w:t>
            </w:r>
          </w:p>
        </w:tc>
        <w:tc>
          <w:tcPr>
            <w:tcW w:w="3430" w:type="dxa"/>
            <w:vAlign w:val="center"/>
          </w:tcPr>
          <w:p w:rsidR="00AB2E0A" w:rsidRDefault="00AB2E0A" w:rsidP="00CB0BC4">
            <w:pPr>
              <w:pStyle w:val="20"/>
            </w:pPr>
            <w:r>
              <w:t>帮扶对象满意度</w:t>
            </w:r>
          </w:p>
        </w:tc>
        <w:tc>
          <w:tcPr>
            <w:tcW w:w="2551" w:type="dxa"/>
            <w:vAlign w:val="center"/>
          </w:tcPr>
          <w:p w:rsidR="00AB2E0A" w:rsidRDefault="00AB2E0A" w:rsidP="00CB0BC4">
            <w:pPr>
              <w:pStyle w:val="20"/>
            </w:pPr>
            <w:r>
              <w:t>100%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13" w:name="_Toc159186200"/>
      <w:r>
        <w:rPr>
          <w:rFonts w:ascii="方正仿宋_GBK" w:eastAsia="方正仿宋_GBK" w:hAnsi="方正仿宋_GBK" w:cs="方正仿宋_GBK"/>
          <w:sz w:val="28"/>
        </w:rPr>
        <w:t>505.天津市名中医传承工作室建设（2024年）绩效目标表</w:t>
      </w:r>
      <w:bookmarkEnd w:id="13"/>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天津市名中医传承工作室建设（2024年）</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60.00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60.00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完成6个天津市名中医工作室建设</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1.完成6个天津市名中医工作室建设</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每个工作室支持10万</w:t>
            </w:r>
          </w:p>
        </w:tc>
        <w:tc>
          <w:tcPr>
            <w:tcW w:w="3430" w:type="dxa"/>
            <w:vAlign w:val="center"/>
          </w:tcPr>
          <w:p w:rsidR="00AB2E0A" w:rsidRDefault="00AB2E0A" w:rsidP="00CB0BC4">
            <w:pPr>
              <w:pStyle w:val="20"/>
            </w:pPr>
            <w:r>
              <w:t>每个工作室支持10万</w:t>
            </w:r>
          </w:p>
        </w:tc>
        <w:tc>
          <w:tcPr>
            <w:tcW w:w="2551" w:type="dxa"/>
            <w:vAlign w:val="center"/>
          </w:tcPr>
          <w:p w:rsidR="00AB2E0A" w:rsidRDefault="00AB2E0A" w:rsidP="00CB0BC4">
            <w:pPr>
              <w:pStyle w:val="20"/>
            </w:pPr>
            <w:r>
              <w:t>60万元</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工作室建设数量</w:t>
            </w:r>
          </w:p>
        </w:tc>
        <w:tc>
          <w:tcPr>
            <w:tcW w:w="3430" w:type="dxa"/>
            <w:vAlign w:val="center"/>
          </w:tcPr>
          <w:p w:rsidR="00AB2E0A" w:rsidRDefault="00AB2E0A" w:rsidP="00CB0BC4">
            <w:pPr>
              <w:pStyle w:val="20"/>
            </w:pPr>
            <w:r>
              <w:t>工作室建设数量</w:t>
            </w:r>
          </w:p>
        </w:tc>
        <w:tc>
          <w:tcPr>
            <w:tcW w:w="2551" w:type="dxa"/>
            <w:vAlign w:val="center"/>
          </w:tcPr>
          <w:p w:rsidR="00AB2E0A" w:rsidRDefault="00AB2E0A" w:rsidP="00CB0BC4">
            <w:pPr>
              <w:pStyle w:val="20"/>
            </w:pPr>
            <w:r>
              <w:t>6个</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人才培养达标率</w:t>
            </w:r>
          </w:p>
        </w:tc>
        <w:tc>
          <w:tcPr>
            <w:tcW w:w="3430" w:type="dxa"/>
            <w:vAlign w:val="center"/>
          </w:tcPr>
          <w:p w:rsidR="00AB2E0A" w:rsidRDefault="00AB2E0A" w:rsidP="00CB0BC4">
            <w:pPr>
              <w:pStyle w:val="20"/>
            </w:pPr>
            <w:r>
              <w:t>人才培养达标率</w:t>
            </w:r>
          </w:p>
        </w:tc>
        <w:tc>
          <w:tcPr>
            <w:tcW w:w="2551" w:type="dxa"/>
            <w:vAlign w:val="center"/>
          </w:tcPr>
          <w:p w:rsidR="00AB2E0A" w:rsidRDefault="00AB2E0A" w:rsidP="00CB0BC4">
            <w:pPr>
              <w:pStyle w:val="20"/>
            </w:pPr>
            <w:r>
              <w:t>100%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工作室建设周期</w:t>
            </w:r>
          </w:p>
        </w:tc>
        <w:tc>
          <w:tcPr>
            <w:tcW w:w="3430" w:type="dxa"/>
            <w:vAlign w:val="center"/>
          </w:tcPr>
          <w:p w:rsidR="00AB2E0A" w:rsidRDefault="00AB2E0A" w:rsidP="00CB0BC4">
            <w:pPr>
              <w:pStyle w:val="20"/>
            </w:pPr>
            <w:r>
              <w:t>工作室建设周期</w:t>
            </w:r>
          </w:p>
        </w:tc>
        <w:tc>
          <w:tcPr>
            <w:tcW w:w="2551" w:type="dxa"/>
            <w:vAlign w:val="center"/>
          </w:tcPr>
          <w:p w:rsidR="00AB2E0A" w:rsidRDefault="00AB2E0A" w:rsidP="00CB0BC4">
            <w:pPr>
              <w:pStyle w:val="20"/>
            </w:pPr>
            <w:r>
              <w:t>1年</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名中医中医药经验传承能力</w:t>
            </w:r>
          </w:p>
        </w:tc>
        <w:tc>
          <w:tcPr>
            <w:tcW w:w="3430" w:type="dxa"/>
            <w:vAlign w:val="center"/>
          </w:tcPr>
          <w:p w:rsidR="00AB2E0A" w:rsidRDefault="00AB2E0A" w:rsidP="00CB0BC4">
            <w:pPr>
              <w:pStyle w:val="20"/>
            </w:pPr>
            <w:r>
              <w:t>名中医中医药经验传承能力</w:t>
            </w:r>
          </w:p>
        </w:tc>
        <w:tc>
          <w:tcPr>
            <w:tcW w:w="2551" w:type="dxa"/>
            <w:vAlign w:val="center"/>
          </w:tcPr>
          <w:p w:rsidR="00AB2E0A" w:rsidRDefault="00AB2E0A" w:rsidP="00CB0BC4">
            <w:pPr>
              <w:pStyle w:val="20"/>
            </w:pPr>
            <w:r>
              <w:t>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中医药文化传播影响力</w:t>
            </w:r>
          </w:p>
        </w:tc>
        <w:tc>
          <w:tcPr>
            <w:tcW w:w="3430" w:type="dxa"/>
            <w:vAlign w:val="center"/>
          </w:tcPr>
          <w:p w:rsidR="00AB2E0A" w:rsidRDefault="00AB2E0A" w:rsidP="00CB0BC4">
            <w:pPr>
              <w:pStyle w:val="20"/>
            </w:pPr>
            <w:r>
              <w:t>中医药文化传播影响力</w:t>
            </w:r>
          </w:p>
        </w:tc>
        <w:tc>
          <w:tcPr>
            <w:tcW w:w="2551" w:type="dxa"/>
            <w:vAlign w:val="center"/>
          </w:tcPr>
          <w:p w:rsidR="00AB2E0A" w:rsidRDefault="00AB2E0A" w:rsidP="00CB0BC4">
            <w:pPr>
              <w:pStyle w:val="20"/>
            </w:pPr>
            <w:r>
              <w:t>提升</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患者满意度</w:t>
            </w:r>
          </w:p>
        </w:tc>
        <w:tc>
          <w:tcPr>
            <w:tcW w:w="3430" w:type="dxa"/>
            <w:vAlign w:val="center"/>
          </w:tcPr>
          <w:p w:rsidR="00AB2E0A" w:rsidRDefault="00AB2E0A" w:rsidP="00CB0BC4">
            <w:pPr>
              <w:pStyle w:val="20"/>
            </w:pPr>
            <w:r>
              <w:t>患者满意度</w:t>
            </w:r>
          </w:p>
        </w:tc>
        <w:tc>
          <w:tcPr>
            <w:tcW w:w="2551" w:type="dxa"/>
            <w:vAlign w:val="center"/>
          </w:tcPr>
          <w:p w:rsidR="00AB2E0A" w:rsidRDefault="00AB2E0A" w:rsidP="00CB0BC4">
            <w:pPr>
              <w:pStyle w:val="20"/>
            </w:pPr>
            <w:r>
              <w:t>100%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14" w:name="_Toc159186201"/>
      <w:r>
        <w:rPr>
          <w:rFonts w:ascii="方正仿宋_GBK" w:eastAsia="方正仿宋_GBK" w:hAnsi="方正仿宋_GBK" w:cs="方正仿宋_GBK"/>
          <w:sz w:val="28"/>
        </w:rPr>
        <w:t>506.天津中医药大学第一附属医院国家医学中心（筹）建设项目-2023年一般债券绩效目标表</w:t>
      </w:r>
      <w:bookmarkEnd w:id="14"/>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天津中医药大学第一附属医院国家医学中心（筹）建设项目-2023年一般债券</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137.59</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137.59</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国家医学中心筹建</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1.国家医学中心筹建</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新建项目总建筑面积</w:t>
            </w:r>
          </w:p>
        </w:tc>
        <w:tc>
          <w:tcPr>
            <w:tcW w:w="3430" w:type="dxa"/>
            <w:vAlign w:val="center"/>
          </w:tcPr>
          <w:p w:rsidR="00AB2E0A" w:rsidRDefault="00AB2E0A" w:rsidP="00CB0BC4">
            <w:pPr>
              <w:pStyle w:val="20"/>
            </w:pPr>
            <w:r>
              <w:t>总建筑面积</w:t>
            </w:r>
          </w:p>
        </w:tc>
        <w:tc>
          <w:tcPr>
            <w:tcW w:w="2551" w:type="dxa"/>
            <w:vAlign w:val="center"/>
          </w:tcPr>
          <w:p w:rsidR="00AB2E0A" w:rsidRDefault="00AB2E0A" w:rsidP="00CB0BC4">
            <w:pPr>
              <w:pStyle w:val="20"/>
            </w:pPr>
            <w:r>
              <w:t>≤143970平方米</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工程质量达标率</w:t>
            </w:r>
          </w:p>
        </w:tc>
        <w:tc>
          <w:tcPr>
            <w:tcW w:w="3430" w:type="dxa"/>
            <w:vAlign w:val="center"/>
          </w:tcPr>
          <w:p w:rsidR="00AB2E0A" w:rsidRDefault="00AB2E0A" w:rsidP="00CB0BC4">
            <w:pPr>
              <w:pStyle w:val="20"/>
            </w:pPr>
            <w:r>
              <w:t>达标率</w:t>
            </w:r>
          </w:p>
        </w:tc>
        <w:tc>
          <w:tcPr>
            <w:tcW w:w="2551" w:type="dxa"/>
            <w:vAlign w:val="center"/>
          </w:tcPr>
          <w:p w:rsidR="00AB2E0A" w:rsidRDefault="00AB2E0A" w:rsidP="00CB0BC4">
            <w:pPr>
              <w:pStyle w:val="20"/>
            </w:pPr>
            <w:r>
              <w:t>100%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项目按计划完工率</w:t>
            </w:r>
          </w:p>
        </w:tc>
        <w:tc>
          <w:tcPr>
            <w:tcW w:w="3430" w:type="dxa"/>
            <w:vAlign w:val="center"/>
          </w:tcPr>
          <w:p w:rsidR="00AB2E0A" w:rsidRDefault="00AB2E0A" w:rsidP="00CB0BC4">
            <w:pPr>
              <w:pStyle w:val="20"/>
            </w:pPr>
            <w:r>
              <w:t>完工率</w:t>
            </w:r>
          </w:p>
        </w:tc>
        <w:tc>
          <w:tcPr>
            <w:tcW w:w="2551" w:type="dxa"/>
            <w:vAlign w:val="center"/>
          </w:tcPr>
          <w:p w:rsidR="00AB2E0A" w:rsidRDefault="00AB2E0A" w:rsidP="00CB0BC4">
            <w:pPr>
              <w:pStyle w:val="20"/>
            </w:pPr>
            <w:r>
              <w:t>≥80%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资金到位率</w:t>
            </w:r>
          </w:p>
        </w:tc>
        <w:tc>
          <w:tcPr>
            <w:tcW w:w="3430" w:type="dxa"/>
            <w:vAlign w:val="center"/>
          </w:tcPr>
          <w:p w:rsidR="00AB2E0A" w:rsidRDefault="00AB2E0A" w:rsidP="00CB0BC4">
            <w:pPr>
              <w:pStyle w:val="20"/>
            </w:pPr>
            <w:r>
              <w:t>资金到位率</w:t>
            </w:r>
          </w:p>
        </w:tc>
        <w:tc>
          <w:tcPr>
            <w:tcW w:w="2551" w:type="dxa"/>
            <w:vAlign w:val="center"/>
          </w:tcPr>
          <w:p w:rsidR="00AB2E0A" w:rsidRDefault="00AB2E0A" w:rsidP="00CB0BC4">
            <w:pPr>
              <w:pStyle w:val="20"/>
            </w:pPr>
            <w:r>
              <w:t>100%</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经济效益指标</w:t>
            </w:r>
          </w:p>
        </w:tc>
        <w:tc>
          <w:tcPr>
            <w:tcW w:w="1332" w:type="dxa"/>
            <w:vAlign w:val="center"/>
          </w:tcPr>
          <w:p w:rsidR="00AB2E0A" w:rsidRDefault="00AB2E0A" w:rsidP="00CB0BC4">
            <w:pPr>
              <w:pStyle w:val="20"/>
            </w:pPr>
            <w:r>
              <w:t>单位造价合理性</w:t>
            </w:r>
          </w:p>
        </w:tc>
        <w:tc>
          <w:tcPr>
            <w:tcW w:w="3430" w:type="dxa"/>
            <w:vAlign w:val="center"/>
          </w:tcPr>
          <w:p w:rsidR="00AB2E0A" w:rsidRDefault="00AB2E0A" w:rsidP="00CB0BC4">
            <w:pPr>
              <w:pStyle w:val="20"/>
            </w:pPr>
            <w:r>
              <w:t>单位造价合理性</w:t>
            </w:r>
          </w:p>
        </w:tc>
        <w:tc>
          <w:tcPr>
            <w:tcW w:w="2551" w:type="dxa"/>
            <w:vAlign w:val="center"/>
          </w:tcPr>
          <w:p w:rsidR="00AB2E0A" w:rsidRDefault="00AB2E0A" w:rsidP="00CB0BC4">
            <w:pPr>
              <w:pStyle w:val="20"/>
            </w:pPr>
            <w:r>
              <w:t>合理</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改善医疗卫生基础设施条件</w:t>
            </w:r>
          </w:p>
        </w:tc>
        <w:tc>
          <w:tcPr>
            <w:tcW w:w="3430" w:type="dxa"/>
            <w:vAlign w:val="center"/>
          </w:tcPr>
          <w:p w:rsidR="00AB2E0A" w:rsidRDefault="00AB2E0A" w:rsidP="00CB0BC4">
            <w:pPr>
              <w:pStyle w:val="20"/>
            </w:pPr>
            <w:r>
              <w:t>改善条件</w:t>
            </w:r>
          </w:p>
        </w:tc>
        <w:tc>
          <w:tcPr>
            <w:tcW w:w="2551" w:type="dxa"/>
            <w:vAlign w:val="center"/>
          </w:tcPr>
          <w:p w:rsidR="00AB2E0A" w:rsidRDefault="00AB2E0A" w:rsidP="00CB0BC4">
            <w:pPr>
              <w:pStyle w:val="20"/>
            </w:pPr>
            <w:r>
              <w:t>得到改善</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生态效益指标</w:t>
            </w:r>
          </w:p>
        </w:tc>
        <w:tc>
          <w:tcPr>
            <w:tcW w:w="1332" w:type="dxa"/>
            <w:vAlign w:val="center"/>
          </w:tcPr>
          <w:p w:rsidR="00AB2E0A" w:rsidRDefault="00AB2E0A" w:rsidP="00CB0BC4">
            <w:pPr>
              <w:pStyle w:val="20"/>
            </w:pPr>
            <w:r>
              <w:t>工程符合国家环保要求</w:t>
            </w:r>
          </w:p>
        </w:tc>
        <w:tc>
          <w:tcPr>
            <w:tcW w:w="3430" w:type="dxa"/>
            <w:vAlign w:val="center"/>
          </w:tcPr>
          <w:p w:rsidR="00AB2E0A" w:rsidRDefault="00AB2E0A" w:rsidP="00CB0BC4">
            <w:pPr>
              <w:pStyle w:val="20"/>
            </w:pPr>
            <w:r>
              <w:t>国家环保要求</w:t>
            </w:r>
          </w:p>
        </w:tc>
        <w:tc>
          <w:tcPr>
            <w:tcW w:w="2551" w:type="dxa"/>
            <w:vAlign w:val="center"/>
          </w:tcPr>
          <w:p w:rsidR="00AB2E0A" w:rsidRDefault="00AB2E0A" w:rsidP="00CB0BC4">
            <w:pPr>
              <w:pStyle w:val="20"/>
            </w:pPr>
            <w:r>
              <w:t>≥95%</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项目周边群众满意度</w:t>
            </w:r>
          </w:p>
        </w:tc>
        <w:tc>
          <w:tcPr>
            <w:tcW w:w="3430" w:type="dxa"/>
            <w:vAlign w:val="center"/>
          </w:tcPr>
          <w:p w:rsidR="00AB2E0A" w:rsidRDefault="00AB2E0A" w:rsidP="00CB0BC4">
            <w:pPr>
              <w:pStyle w:val="20"/>
            </w:pPr>
            <w:r>
              <w:t>周边群众满意度</w:t>
            </w:r>
          </w:p>
        </w:tc>
        <w:tc>
          <w:tcPr>
            <w:tcW w:w="2551" w:type="dxa"/>
            <w:vAlign w:val="center"/>
          </w:tcPr>
          <w:p w:rsidR="00AB2E0A" w:rsidRDefault="00AB2E0A" w:rsidP="00CB0BC4">
            <w:pPr>
              <w:pStyle w:val="20"/>
            </w:pPr>
            <w:r>
              <w:t>≥90%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15" w:name="_Toc159186202"/>
      <w:r>
        <w:rPr>
          <w:rFonts w:ascii="方正仿宋_GBK" w:eastAsia="方正仿宋_GBK" w:hAnsi="方正仿宋_GBK" w:cs="方正仿宋_GBK"/>
          <w:sz w:val="28"/>
        </w:rPr>
        <w:t>507.天津中医药大学第一附属医院国家医学中心建设项目（2024年一般债付息）绩效目标表</w:t>
      </w:r>
      <w:bookmarkEnd w:id="15"/>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天津中医药大学第一附属医院国家医学中心建设项目（2024年一般债付息）</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68.53</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68.53</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通过支付一般债利息，保障政府一般债政策支出。</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1.通过支付一般债利息，保障政府一般债政策支出。</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债券项目</w:t>
            </w:r>
          </w:p>
        </w:tc>
        <w:tc>
          <w:tcPr>
            <w:tcW w:w="3430" w:type="dxa"/>
            <w:vAlign w:val="center"/>
          </w:tcPr>
          <w:p w:rsidR="00AB2E0A" w:rsidRDefault="00AB2E0A" w:rsidP="00CB0BC4">
            <w:pPr>
              <w:pStyle w:val="20"/>
            </w:pPr>
            <w:r>
              <w:t>债券项目</w:t>
            </w:r>
          </w:p>
        </w:tc>
        <w:tc>
          <w:tcPr>
            <w:tcW w:w="2551" w:type="dxa"/>
            <w:vAlign w:val="center"/>
          </w:tcPr>
          <w:p w:rsidR="00AB2E0A" w:rsidRDefault="00AB2E0A" w:rsidP="00CB0BC4">
            <w:pPr>
              <w:pStyle w:val="20"/>
            </w:pPr>
            <w:r>
              <w:t>1个</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经费支出合规性</w:t>
            </w:r>
          </w:p>
        </w:tc>
        <w:tc>
          <w:tcPr>
            <w:tcW w:w="3430" w:type="dxa"/>
            <w:vAlign w:val="center"/>
          </w:tcPr>
          <w:p w:rsidR="00AB2E0A" w:rsidRDefault="00AB2E0A" w:rsidP="00CB0BC4">
            <w:pPr>
              <w:pStyle w:val="20"/>
            </w:pPr>
            <w:r>
              <w:t>经费支出合规性</w:t>
            </w:r>
          </w:p>
        </w:tc>
        <w:tc>
          <w:tcPr>
            <w:tcW w:w="2551" w:type="dxa"/>
            <w:vAlign w:val="center"/>
          </w:tcPr>
          <w:p w:rsidR="00AB2E0A" w:rsidRDefault="00AB2E0A" w:rsidP="00CB0BC4">
            <w:pPr>
              <w:pStyle w:val="20"/>
            </w:pPr>
            <w:r>
              <w:t>100%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偿还时间</w:t>
            </w:r>
          </w:p>
        </w:tc>
        <w:tc>
          <w:tcPr>
            <w:tcW w:w="3430" w:type="dxa"/>
            <w:vAlign w:val="center"/>
          </w:tcPr>
          <w:p w:rsidR="00AB2E0A" w:rsidRDefault="00AB2E0A" w:rsidP="00CB0BC4">
            <w:pPr>
              <w:pStyle w:val="20"/>
            </w:pPr>
            <w:r>
              <w:t>偿还时间</w:t>
            </w:r>
          </w:p>
        </w:tc>
        <w:tc>
          <w:tcPr>
            <w:tcW w:w="2551" w:type="dxa"/>
            <w:vAlign w:val="center"/>
          </w:tcPr>
          <w:p w:rsidR="00AB2E0A" w:rsidRDefault="00AB2E0A" w:rsidP="00CB0BC4">
            <w:pPr>
              <w:pStyle w:val="20"/>
            </w:pPr>
            <w:r>
              <w:t>2024年内完成</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支付利息费用</w:t>
            </w:r>
          </w:p>
        </w:tc>
        <w:tc>
          <w:tcPr>
            <w:tcW w:w="3430" w:type="dxa"/>
            <w:vAlign w:val="center"/>
          </w:tcPr>
          <w:p w:rsidR="00AB2E0A" w:rsidRDefault="00AB2E0A" w:rsidP="00CB0BC4">
            <w:pPr>
              <w:pStyle w:val="20"/>
            </w:pPr>
            <w:r>
              <w:t>支付利息费用</w:t>
            </w:r>
          </w:p>
        </w:tc>
        <w:tc>
          <w:tcPr>
            <w:tcW w:w="2551" w:type="dxa"/>
            <w:vAlign w:val="center"/>
          </w:tcPr>
          <w:p w:rsidR="00AB2E0A" w:rsidRDefault="00AB2E0A" w:rsidP="00CB0BC4">
            <w:pPr>
              <w:pStyle w:val="20"/>
            </w:pPr>
            <w:r>
              <w:t>68.53</w:t>
            </w:r>
          </w:p>
        </w:tc>
      </w:tr>
      <w:tr w:rsidR="00AB2E0A" w:rsidTr="00CB0BC4">
        <w:trPr>
          <w:trHeight w:val="369"/>
          <w:jc w:val="center"/>
        </w:trPr>
        <w:tc>
          <w:tcPr>
            <w:tcW w:w="1276" w:type="dxa"/>
            <w:vAlign w:val="center"/>
          </w:tcPr>
          <w:p w:rsidR="00AB2E0A" w:rsidRDefault="00AB2E0A" w:rsidP="00CB0BC4">
            <w:pPr>
              <w:pStyle w:val="3"/>
            </w:pPr>
            <w:r>
              <w:t>效益指标</w:t>
            </w:r>
          </w:p>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提高债券偿还能力</w:t>
            </w:r>
          </w:p>
        </w:tc>
        <w:tc>
          <w:tcPr>
            <w:tcW w:w="3430" w:type="dxa"/>
            <w:vAlign w:val="center"/>
          </w:tcPr>
          <w:p w:rsidR="00AB2E0A" w:rsidRDefault="00AB2E0A" w:rsidP="00CB0BC4">
            <w:pPr>
              <w:pStyle w:val="20"/>
            </w:pPr>
            <w:r>
              <w:t>提高债券偿还能力</w:t>
            </w:r>
          </w:p>
        </w:tc>
        <w:tc>
          <w:tcPr>
            <w:tcW w:w="2551" w:type="dxa"/>
            <w:vAlign w:val="center"/>
          </w:tcPr>
          <w:p w:rsidR="00AB2E0A" w:rsidRDefault="00AB2E0A" w:rsidP="00CB0BC4">
            <w:pPr>
              <w:pStyle w:val="20"/>
            </w:pPr>
            <w:r>
              <w:t>提高</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偿债人员满意度</w:t>
            </w:r>
          </w:p>
        </w:tc>
        <w:tc>
          <w:tcPr>
            <w:tcW w:w="3430" w:type="dxa"/>
            <w:vAlign w:val="center"/>
          </w:tcPr>
          <w:p w:rsidR="00AB2E0A" w:rsidRDefault="00AB2E0A" w:rsidP="00CB0BC4">
            <w:pPr>
              <w:pStyle w:val="20"/>
            </w:pPr>
            <w:r>
              <w:t>偿债人员满意度</w:t>
            </w:r>
          </w:p>
        </w:tc>
        <w:tc>
          <w:tcPr>
            <w:tcW w:w="2551" w:type="dxa"/>
            <w:vAlign w:val="center"/>
          </w:tcPr>
          <w:p w:rsidR="00AB2E0A" w:rsidRDefault="00AB2E0A" w:rsidP="00CB0BC4">
            <w:pPr>
              <w:pStyle w:val="20"/>
            </w:pPr>
            <w:r>
              <w:t>≥95%</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16" w:name="_Toc159186203"/>
      <w:r>
        <w:rPr>
          <w:rFonts w:ascii="方正仿宋_GBK" w:eastAsia="方正仿宋_GBK" w:hAnsi="方正仿宋_GBK" w:cs="方正仿宋_GBK"/>
          <w:sz w:val="28"/>
        </w:rPr>
        <w:t>508.天津中医药大学第一附属医院中医药传承创新工程暨北院区提升改造工程（2024年专项债付息）绩效目标表</w:t>
      </w:r>
      <w:bookmarkEnd w:id="16"/>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天津中医药大学第一附属医院中医药传承创新工程暨北院区提升改造工程（2024年专项债付息）</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303.00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303.00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按要求偿还利息。</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1.按要求偿还利息。</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债券项目</w:t>
            </w:r>
          </w:p>
        </w:tc>
        <w:tc>
          <w:tcPr>
            <w:tcW w:w="3430" w:type="dxa"/>
            <w:vAlign w:val="center"/>
          </w:tcPr>
          <w:p w:rsidR="00AB2E0A" w:rsidRDefault="00AB2E0A" w:rsidP="00CB0BC4">
            <w:pPr>
              <w:pStyle w:val="20"/>
            </w:pPr>
            <w:r>
              <w:t>债券项目</w:t>
            </w:r>
          </w:p>
        </w:tc>
        <w:tc>
          <w:tcPr>
            <w:tcW w:w="2551" w:type="dxa"/>
            <w:vAlign w:val="center"/>
          </w:tcPr>
          <w:p w:rsidR="00AB2E0A" w:rsidRDefault="00AB2E0A" w:rsidP="00CB0BC4">
            <w:pPr>
              <w:pStyle w:val="20"/>
            </w:pPr>
            <w:r>
              <w:t>1个</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经费支出合规性</w:t>
            </w:r>
          </w:p>
        </w:tc>
        <w:tc>
          <w:tcPr>
            <w:tcW w:w="3430" w:type="dxa"/>
            <w:vAlign w:val="center"/>
          </w:tcPr>
          <w:p w:rsidR="00AB2E0A" w:rsidRDefault="00AB2E0A" w:rsidP="00CB0BC4">
            <w:pPr>
              <w:pStyle w:val="20"/>
            </w:pPr>
            <w:r>
              <w:t>经费支出合规性</w:t>
            </w:r>
          </w:p>
        </w:tc>
        <w:tc>
          <w:tcPr>
            <w:tcW w:w="2551" w:type="dxa"/>
            <w:vAlign w:val="center"/>
          </w:tcPr>
          <w:p w:rsidR="00AB2E0A" w:rsidRDefault="00AB2E0A" w:rsidP="00CB0BC4">
            <w:pPr>
              <w:pStyle w:val="20"/>
            </w:pPr>
            <w:r>
              <w:t>100%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偿还时间</w:t>
            </w:r>
          </w:p>
        </w:tc>
        <w:tc>
          <w:tcPr>
            <w:tcW w:w="3430" w:type="dxa"/>
            <w:vAlign w:val="center"/>
          </w:tcPr>
          <w:p w:rsidR="00AB2E0A" w:rsidRDefault="00AB2E0A" w:rsidP="00CB0BC4">
            <w:pPr>
              <w:pStyle w:val="20"/>
            </w:pPr>
            <w:r>
              <w:t>偿还时间</w:t>
            </w:r>
          </w:p>
        </w:tc>
        <w:tc>
          <w:tcPr>
            <w:tcW w:w="2551" w:type="dxa"/>
            <w:vAlign w:val="center"/>
          </w:tcPr>
          <w:p w:rsidR="00AB2E0A" w:rsidRDefault="00AB2E0A" w:rsidP="00CB0BC4">
            <w:pPr>
              <w:pStyle w:val="20"/>
            </w:pPr>
            <w:r>
              <w:t>2024年内完成</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支付利息费用</w:t>
            </w:r>
          </w:p>
        </w:tc>
        <w:tc>
          <w:tcPr>
            <w:tcW w:w="3430" w:type="dxa"/>
            <w:vAlign w:val="center"/>
          </w:tcPr>
          <w:p w:rsidR="00AB2E0A" w:rsidRDefault="00AB2E0A" w:rsidP="00CB0BC4">
            <w:pPr>
              <w:pStyle w:val="20"/>
            </w:pPr>
            <w:r>
              <w:t>支付利息费用</w:t>
            </w:r>
          </w:p>
        </w:tc>
        <w:tc>
          <w:tcPr>
            <w:tcW w:w="2551" w:type="dxa"/>
            <w:vAlign w:val="center"/>
          </w:tcPr>
          <w:p w:rsidR="00AB2E0A" w:rsidRDefault="00AB2E0A" w:rsidP="00CB0BC4">
            <w:pPr>
              <w:pStyle w:val="20"/>
            </w:pPr>
            <w:r>
              <w:t>≤303万元</w:t>
            </w:r>
          </w:p>
        </w:tc>
      </w:tr>
      <w:tr w:rsidR="00AB2E0A" w:rsidTr="00CB0BC4">
        <w:trPr>
          <w:trHeight w:val="369"/>
          <w:jc w:val="center"/>
        </w:trPr>
        <w:tc>
          <w:tcPr>
            <w:tcW w:w="1276" w:type="dxa"/>
            <w:vAlign w:val="center"/>
          </w:tcPr>
          <w:p w:rsidR="00AB2E0A" w:rsidRDefault="00AB2E0A" w:rsidP="00CB0BC4">
            <w:pPr>
              <w:pStyle w:val="3"/>
            </w:pPr>
            <w:r>
              <w:t>效益指标</w:t>
            </w:r>
          </w:p>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提高债券偿还能力</w:t>
            </w:r>
          </w:p>
        </w:tc>
        <w:tc>
          <w:tcPr>
            <w:tcW w:w="3430" w:type="dxa"/>
            <w:vAlign w:val="center"/>
          </w:tcPr>
          <w:p w:rsidR="00AB2E0A" w:rsidRDefault="00AB2E0A" w:rsidP="00CB0BC4">
            <w:pPr>
              <w:pStyle w:val="20"/>
            </w:pPr>
            <w:r>
              <w:t>提高债券偿还能力</w:t>
            </w:r>
          </w:p>
        </w:tc>
        <w:tc>
          <w:tcPr>
            <w:tcW w:w="2551" w:type="dxa"/>
            <w:vAlign w:val="center"/>
          </w:tcPr>
          <w:p w:rsidR="00AB2E0A" w:rsidRDefault="00AB2E0A" w:rsidP="00CB0BC4">
            <w:pPr>
              <w:pStyle w:val="20"/>
            </w:pPr>
            <w:r>
              <w:t>提高</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偿债人员满意度</w:t>
            </w:r>
          </w:p>
        </w:tc>
        <w:tc>
          <w:tcPr>
            <w:tcW w:w="3430" w:type="dxa"/>
            <w:vAlign w:val="center"/>
          </w:tcPr>
          <w:p w:rsidR="00AB2E0A" w:rsidRDefault="00AB2E0A" w:rsidP="00CB0BC4">
            <w:pPr>
              <w:pStyle w:val="20"/>
            </w:pPr>
            <w:r>
              <w:t>偿债人员满意度</w:t>
            </w:r>
          </w:p>
        </w:tc>
        <w:tc>
          <w:tcPr>
            <w:tcW w:w="2551" w:type="dxa"/>
            <w:vAlign w:val="center"/>
          </w:tcPr>
          <w:p w:rsidR="00AB2E0A" w:rsidRDefault="00AB2E0A" w:rsidP="00CB0BC4">
            <w:pPr>
              <w:pStyle w:val="20"/>
            </w:pPr>
            <w:r>
              <w:t>≥95%</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17" w:name="_Toc159186204"/>
      <w:r>
        <w:rPr>
          <w:rFonts w:ascii="方正仿宋_GBK" w:eastAsia="方正仿宋_GBK" w:hAnsi="方正仿宋_GBK" w:cs="方正仿宋_GBK"/>
          <w:sz w:val="28"/>
        </w:rPr>
        <w:t>509.援疆援藏医疗队补助（2024年）绩效目标表</w:t>
      </w:r>
      <w:bookmarkEnd w:id="17"/>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援疆援藏医疗队补助（2024年）</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2.30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2.30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按照卫健委相关文件要求，完成支援新疆人员生活补贴发放。</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1.按照卫健委相关文件要求，完成支援新疆人员生活补贴发放。</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帮扶单位</w:t>
            </w:r>
          </w:p>
        </w:tc>
        <w:tc>
          <w:tcPr>
            <w:tcW w:w="3430" w:type="dxa"/>
            <w:vAlign w:val="center"/>
          </w:tcPr>
          <w:p w:rsidR="00AB2E0A" w:rsidRDefault="00AB2E0A" w:rsidP="00CB0BC4">
            <w:pPr>
              <w:pStyle w:val="20"/>
            </w:pPr>
            <w:r>
              <w:t>帮扶单位</w:t>
            </w:r>
          </w:p>
        </w:tc>
        <w:tc>
          <w:tcPr>
            <w:tcW w:w="2551" w:type="dxa"/>
            <w:vAlign w:val="center"/>
          </w:tcPr>
          <w:p w:rsidR="00AB2E0A" w:rsidRDefault="00AB2E0A" w:rsidP="00CB0BC4">
            <w:pPr>
              <w:pStyle w:val="20"/>
            </w:pPr>
            <w:r>
              <w:t>1家</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帮扶工作开展率</w:t>
            </w:r>
          </w:p>
        </w:tc>
        <w:tc>
          <w:tcPr>
            <w:tcW w:w="3430" w:type="dxa"/>
            <w:vAlign w:val="center"/>
          </w:tcPr>
          <w:p w:rsidR="00AB2E0A" w:rsidRDefault="00AB2E0A" w:rsidP="00CB0BC4">
            <w:pPr>
              <w:pStyle w:val="20"/>
            </w:pPr>
            <w:r>
              <w:t>帮扶工作开展率</w:t>
            </w:r>
          </w:p>
        </w:tc>
        <w:tc>
          <w:tcPr>
            <w:tcW w:w="2551" w:type="dxa"/>
            <w:vAlign w:val="center"/>
          </w:tcPr>
          <w:p w:rsidR="00AB2E0A" w:rsidRDefault="00AB2E0A" w:rsidP="00CB0BC4">
            <w:pPr>
              <w:pStyle w:val="20"/>
            </w:pPr>
            <w:r>
              <w:t>100%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帮扶时间</w:t>
            </w:r>
          </w:p>
        </w:tc>
        <w:tc>
          <w:tcPr>
            <w:tcW w:w="3430" w:type="dxa"/>
            <w:vAlign w:val="center"/>
          </w:tcPr>
          <w:p w:rsidR="00AB2E0A" w:rsidRDefault="00AB2E0A" w:rsidP="00CB0BC4">
            <w:pPr>
              <w:pStyle w:val="20"/>
            </w:pPr>
            <w:r>
              <w:t>帮扶时间</w:t>
            </w:r>
          </w:p>
        </w:tc>
        <w:tc>
          <w:tcPr>
            <w:tcW w:w="2551" w:type="dxa"/>
            <w:vAlign w:val="center"/>
          </w:tcPr>
          <w:p w:rsidR="00AB2E0A" w:rsidRDefault="00AB2E0A" w:rsidP="00CB0BC4">
            <w:pPr>
              <w:pStyle w:val="20"/>
            </w:pPr>
            <w:r>
              <w:t>1.5年</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发放帮扶人员补贴</w:t>
            </w:r>
          </w:p>
        </w:tc>
        <w:tc>
          <w:tcPr>
            <w:tcW w:w="3430" w:type="dxa"/>
            <w:vAlign w:val="center"/>
          </w:tcPr>
          <w:p w:rsidR="00AB2E0A" w:rsidRDefault="00AB2E0A" w:rsidP="00CB0BC4">
            <w:pPr>
              <w:pStyle w:val="20"/>
            </w:pPr>
            <w:r>
              <w:t>发放帮扶人员补贴</w:t>
            </w:r>
          </w:p>
        </w:tc>
        <w:tc>
          <w:tcPr>
            <w:tcW w:w="2551" w:type="dxa"/>
            <w:vAlign w:val="center"/>
          </w:tcPr>
          <w:p w:rsidR="00AB2E0A" w:rsidRDefault="00AB2E0A" w:rsidP="00CB0BC4">
            <w:pPr>
              <w:pStyle w:val="20"/>
            </w:pPr>
            <w:r>
              <w:t>按规定标准</w:t>
            </w:r>
          </w:p>
        </w:tc>
      </w:tr>
      <w:tr w:rsidR="00AB2E0A" w:rsidTr="00CB0BC4">
        <w:trPr>
          <w:trHeight w:val="369"/>
          <w:jc w:val="center"/>
        </w:trPr>
        <w:tc>
          <w:tcPr>
            <w:tcW w:w="1276" w:type="dxa"/>
            <w:vAlign w:val="center"/>
          </w:tcPr>
          <w:p w:rsidR="00AB2E0A" w:rsidRDefault="00AB2E0A" w:rsidP="00CB0BC4">
            <w:pPr>
              <w:pStyle w:val="3"/>
            </w:pPr>
            <w:r>
              <w:t>效益指标</w:t>
            </w:r>
          </w:p>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高质量完成帮扶协议</w:t>
            </w:r>
          </w:p>
        </w:tc>
        <w:tc>
          <w:tcPr>
            <w:tcW w:w="3430" w:type="dxa"/>
            <w:vAlign w:val="center"/>
          </w:tcPr>
          <w:p w:rsidR="00AB2E0A" w:rsidRDefault="00AB2E0A" w:rsidP="00CB0BC4">
            <w:pPr>
              <w:pStyle w:val="20"/>
            </w:pPr>
            <w:r>
              <w:t>高质量完成帮扶协议</w:t>
            </w:r>
          </w:p>
        </w:tc>
        <w:tc>
          <w:tcPr>
            <w:tcW w:w="2551" w:type="dxa"/>
            <w:vAlign w:val="center"/>
          </w:tcPr>
          <w:p w:rsidR="00AB2E0A" w:rsidRDefault="00AB2E0A" w:rsidP="00CB0BC4">
            <w:pPr>
              <w:pStyle w:val="20"/>
            </w:pPr>
            <w:r>
              <w:t>100%</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帮扶对象满意度</w:t>
            </w:r>
          </w:p>
        </w:tc>
        <w:tc>
          <w:tcPr>
            <w:tcW w:w="3430" w:type="dxa"/>
            <w:vAlign w:val="center"/>
          </w:tcPr>
          <w:p w:rsidR="00AB2E0A" w:rsidRDefault="00AB2E0A" w:rsidP="00CB0BC4">
            <w:pPr>
              <w:pStyle w:val="20"/>
            </w:pPr>
            <w:r>
              <w:t>帮扶对象满意度</w:t>
            </w:r>
          </w:p>
        </w:tc>
        <w:tc>
          <w:tcPr>
            <w:tcW w:w="2551" w:type="dxa"/>
            <w:vAlign w:val="center"/>
          </w:tcPr>
          <w:p w:rsidR="00AB2E0A" w:rsidRDefault="00AB2E0A" w:rsidP="00CB0BC4">
            <w:pPr>
              <w:pStyle w:val="20"/>
            </w:pPr>
            <w:r>
              <w:t>100%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18" w:name="_Toc159186205"/>
      <w:r>
        <w:rPr>
          <w:rFonts w:ascii="方正仿宋_GBK" w:eastAsia="方正仿宋_GBK" w:hAnsi="方正仿宋_GBK" w:cs="方正仿宋_GBK"/>
          <w:sz w:val="28"/>
        </w:rPr>
        <w:t>510.援外医疗队补助（2024年）绩效目标表</w:t>
      </w:r>
      <w:bookmarkEnd w:id="18"/>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援外医疗队补助（2024年）</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16.70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16.70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根据卫建委统一部署，完成发放援外医疗队补助。</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1.根据卫建委统一部署，完成发放援外医疗队补助。</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援派人数</w:t>
            </w:r>
          </w:p>
        </w:tc>
        <w:tc>
          <w:tcPr>
            <w:tcW w:w="3430" w:type="dxa"/>
            <w:vAlign w:val="center"/>
          </w:tcPr>
          <w:p w:rsidR="00AB2E0A" w:rsidRDefault="00AB2E0A" w:rsidP="00CB0BC4">
            <w:pPr>
              <w:pStyle w:val="20"/>
            </w:pPr>
            <w:r>
              <w:t>援派人数</w:t>
            </w:r>
          </w:p>
        </w:tc>
        <w:tc>
          <w:tcPr>
            <w:tcW w:w="2551" w:type="dxa"/>
            <w:vAlign w:val="center"/>
          </w:tcPr>
          <w:p w:rsidR="00AB2E0A" w:rsidRDefault="00AB2E0A" w:rsidP="00CB0BC4">
            <w:pPr>
              <w:pStyle w:val="20"/>
            </w:pPr>
            <w:r>
              <w:t>2人</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服务质量提高</w:t>
            </w:r>
          </w:p>
        </w:tc>
        <w:tc>
          <w:tcPr>
            <w:tcW w:w="3430" w:type="dxa"/>
            <w:vAlign w:val="center"/>
          </w:tcPr>
          <w:p w:rsidR="00AB2E0A" w:rsidRDefault="00AB2E0A" w:rsidP="00CB0BC4">
            <w:pPr>
              <w:pStyle w:val="20"/>
            </w:pPr>
            <w:r>
              <w:t>服务质量提高</w:t>
            </w:r>
          </w:p>
        </w:tc>
        <w:tc>
          <w:tcPr>
            <w:tcW w:w="2551" w:type="dxa"/>
            <w:vAlign w:val="center"/>
          </w:tcPr>
          <w:p w:rsidR="00AB2E0A" w:rsidRDefault="00AB2E0A" w:rsidP="00CB0BC4">
            <w:pPr>
              <w:pStyle w:val="20"/>
            </w:pPr>
            <w:r>
              <w:t>不断提高</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计划完成时限</w:t>
            </w:r>
          </w:p>
        </w:tc>
        <w:tc>
          <w:tcPr>
            <w:tcW w:w="3430" w:type="dxa"/>
            <w:vAlign w:val="center"/>
          </w:tcPr>
          <w:p w:rsidR="00AB2E0A" w:rsidRDefault="00AB2E0A" w:rsidP="00CB0BC4">
            <w:pPr>
              <w:pStyle w:val="20"/>
            </w:pPr>
            <w:r>
              <w:t>计划完成时限</w:t>
            </w:r>
          </w:p>
        </w:tc>
        <w:tc>
          <w:tcPr>
            <w:tcW w:w="2551" w:type="dxa"/>
            <w:vAlign w:val="center"/>
          </w:tcPr>
          <w:p w:rsidR="00AB2E0A" w:rsidRDefault="00AB2E0A" w:rsidP="00CB0BC4">
            <w:pPr>
              <w:pStyle w:val="20"/>
            </w:pPr>
            <w:r>
              <w:t>1年</w:t>
            </w:r>
          </w:p>
          <w:p w:rsidR="00AB2E0A" w:rsidRDefault="00AB2E0A" w:rsidP="00CB0BC4">
            <w:pPr>
              <w:pStyle w:val="20"/>
            </w:pP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补助金额</w:t>
            </w:r>
          </w:p>
        </w:tc>
        <w:tc>
          <w:tcPr>
            <w:tcW w:w="3430" w:type="dxa"/>
            <w:vAlign w:val="center"/>
          </w:tcPr>
          <w:p w:rsidR="00AB2E0A" w:rsidRDefault="00AB2E0A" w:rsidP="00CB0BC4">
            <w:pPr>
              <w:pStyle w:val="20"/>
            </w:pPr>
            <w:r>
              <w:t>补助金额</w:t>
            </w:r>
          </w:p>
        </w:tc>
        <w:tc>
          <w:tcPr>
            <w:tcW w:w="2551" w:type="dxa"/>
            <w:vAlign w:val="center"/>
          </w:tcPr>
          <w:p w:rsidR="00AB2E0A" w:rsidRDefault="00AB2E0A" w:rsidP="00CB0BC4">
            <w:pPr>
              <w:pStyle w:val="20"/>
            </w:pPr>
            <w:r>
              <w:t>16.7万元</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提高对刚果（布）、加蓬患者、中资机构人员和华人华侨的诊疗服务质量</w:t>
            </w:r>
          </w:p>
        </w:tc>
        <w:tc>
          <w:tcPr>
            <w:tcW w:w="3430" w:type="dxa"/>
            <w:vAlign w:val="center"/>
          </w:tcPr>
          <w:p w:rsidR="00AB2E0A" w:rsidRDefault="00AB2E0A" w:rsidP="00CB0BC4">
            <w:pPr>
              <w:pStyle w:val="20"/>
            </w:pPr>
            <w:r>
              <w:t>提高对刚果（布）、加蓬患者、中资机构人员和华人华侨的诊疗服务质量</w:t>
            </w:r>
          </w:p>
        </w:tc>
        <w:tc>
          <w:tcPr>
            <w:tcW w:w="2551" w:type="dxa"/>
            <w:vAlign w:val="center"/>
          </w:tcPr>
          <w:p w:rsidR="00AB2E0A" w:rsidRDefault="00AB2E0A" w:rsidP="00CB0BC4">
            <w:pPr>
              <w:pStyle w:val="20"/>
            </w:pPr>
            <w:r>
              <w:t>提高对刚果（布）、加蓬患者、中资机构人员和华人华侨的诊疗服务质量</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持续激励队员做好援助工作，营造良好的诊疗环境</w:t>
            </w:r>
          </w:p>
        </w:tc>
        <w:tc>
          <w:tcPr>
            <w:tcW w:w="3430" w:type="dxa"/>
            <w:vAlign w:val="center"/>
          </w:tcPr>
          <w:p w:rsidR="00AB2E0A" w:rsidRDefault="00AB2E0A" w:rsidP="00CB0BC4">
            <w:pPr>
              <w:pStyle w:val="20"/>
            </w:pPr>
            <w:r>
              <w:t>持续激励队员做好援助工作，营造良好的诊疗环境</w:t>
            </w:r>
          </w:p>
        </w:tc>
        <w:tc>
          <w:tcPr>
            <w:tcW w:w="2551" w:type="dxa"/>
            <w:vAlign w:val="center"/>
          </w:tcPr>
          <w:p w:rsidR="00AB2E0A" w:rsidRDefault="00AB2E0A" w:rsidP="00CB0BC4">
            <w:pPr>
              <w:pStyle w:val="20"/>
            </w:pPr>
            <w:r>
              <w:t>持续激励队员做好援助工作，营造良好的诊疗环境</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当地受援患者满意度</w:t>
            </w:r>
          </w:p>
        </w:tc>
        <w:tc>
          <w:tcPr>
            <w:tcW w:w="3430" w:type="dxa"/>
            <w:vAlign w:val="center"/>
          </w:tcPr>
          <w:p w:rsidR="00AB2E0A" w:rsidRDefault="00AB2E0A" w:rsidP="00CB0BC4">
            <w:pPr>
              <w:pStyle w:val="20"/>
            </w:pPr>
            <w:r>
              <w:t>当地受援患者满意度</w:t>
            </w:r>
          </w:p>
        </w:tc>
        <w:tc>
          <w:tcPr>
            <w:tcW w:w="2551" w:type="dxa"/>
            <w:vAlign w:val="center"/>
          </w:tcPr>
          <w:p w:rsidR="00AB2E0A" w:rsidRDefault="00AB2E0A" w:rsidP="00CB0BC4">
            <w:pPr>
              <w:pStyle w:val="20"/>
            </w:pPr>
            <w:r>
              <w:t>≥90%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19" w:name="_Toc159186206"/>
      <w:r>
        <w:rPr>
          <w:rFonts w:ascii="方正仿宋_GBK" w:eastAsia="方正仿宋_GBK" w:hAnsi="方正仿宋_GBK" w:cs="方正仿宋_GBK"/>
          <w:sz w:val="28"/>
        </w:rPr>
        <w:t>511.中药特色技术传承骨干人才培育-01直达资金-2024年中医药事业传承与发展绩效目标表</w:t>
      </w:r>
      <w:bookmarkEnd w:id="19"/>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中药特色技术传承骨干人才培育-01直达资金-2024年中医药事业传承与发展</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6.00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6.00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完成2024年度中药特色传承骨干人才培训各项指标任务</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1.完成2024年度中药特色传承骨干人才培训各项指标任务</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经费预算</w:t>
            </w:r>
          </w:p>
        </w:tc>
        <w:tc>
          <w:tcPr>
            <w:tcW w:w="3430" w:type="dxa"/>
            <w:vAlign w:val="center"/>
          </w:tcPr>
          <w:p w:rsidR="00AB2E0A" w:rsidRDefault="00AB2E0A" w:rsidP="00CB0BC4">
            <w:pPr>
              <w:pStyle w:val="20"/>
            </w:pPr>
            <w:r>
              <w:t>经费预算</w:t>
            </w:r>
          </w:p>
        </w:tc>
        <w:tc>
          <w:tcPr>
            <w:tcW w:w="2551" w:type="dxa"/>
            <w:vAlign w:val="center"/>
          </w:tcPr>
          <w:p w:rsidR="00AB2E0A" w:rsidRDefault="00AB2E0A" w:rsidP="00CB0BC4">
            <w:pPr>
              <w:pStyle w:val="20"/>
            </w:pPr>
            <w:r>
              <w:t>6万元</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入选培养项目人数</w:t>
            </w:r>
          </w:p>
        </w:tc>
        <w:tc>
          <w:tcPr>
            <w:tcW w:w="3430" w:type="dxa"/>
            <w:vAlign w:val="center"/>
          </w:tcPr>
          <w:p w:rsidR="00AB2E0A" w:rsidRDefault="00AB2E0A" w:rsidP="00CB0BC4">
            <w:pPr>
              <w:pStyle w:val="20"/>
            </w:pPr>
            <w:r>
              <w:t>入选培养项目人数</w:t>
            </w:r>
          </w:p>
        </w:tc>
        <w:tc>
          <w:tcPr>
            <w:tcW w:w="2551" w:type="dxa"/>
            <w:vAlign w:val="center"/>
          </w:tcPr>
          <w:p w:rsidR="00AB2E0A" w:rsidRDefault="00AB2E0A" w:rsidP="00CB0BC4">
            <w:pPr>
              <w:pStyle w:val="20"/>
            </w:pPr>
            <w:r>
              <w:t>2人</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中药理论水平</w:t>
            </w:r>
          </w:p>
        </w:tc>
        <w:tc>
          <w:tcPr>
            <w:tcW w:w="3430" w:type="dxa"/>
            <w:vAlign w:val="center"/>
          </w:tcPr>
          <w:p w:rsidR="00AB2E0A" w:rsidRDefault="00AB2E0A" w:rsidP="00CB0BC4">
            <w:pPr>
              <w:pStyle w:val="20"/>
            </w:pPr>
            <w:r>
              <w:t>中药理论水平</w:t>
            </w:r>
          </w:p>
        </w:tc>
        <w:tc>
          <w:tcPr>
            <w:tcW w:w="2551" w:type="dxa"/>
            <w:vAlign w:val="center"/>
          </w:tcPr>
          <w:p w:rsidR="00AB2E0A" w:rsidRDefault="00AB2E0A" w:rsidP="00CB0BC4">
            <w:pPr>
              <w:pStyle w:val="20"/>
            </w:pPr>
            <w:r>
              <w:t>不断提升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项目培养周期</w:t>
            </w:r>
          </w:p>
        </w:tc>
        <w:tc>
          <w:tcPr>
            <w:tcW w:w="3430" w:type="dxa"/>
            <w:vAlign w:val="center"/>
          </w:tcPr>
          <w:p w:rsidR="00AB2E0A" w:rsidRDefault="00AB2E0A" w:rsidP="00CB0BC4">
            <w:pPr>
              <w:pStyle w:val="20"/>
            </w:pPr>
            <w:r>
              <w:t>项目培养周期</w:t>
            </w:r>
          </w:p>
        </w:tc>
        <w:tc>
          <w:tcPr>
            <w:tcW w:w="2551" w:type="dxa"/>
            <w:vAlign w:val="center"/>
          </w:tcPr>
          <w:p w:rsidR="00AB2E0A" w:rsidRDefault="00AB2E0A" w:rsidP="00CB0BC4">
            <w:pPr>
              <w:pStyle w:val="20"/>
            </w:pPr>
            <w:r>
              <w:t>1年</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中医药文化传播影响力</w:t>
            </w:r>
          </w:p>
        </w:tc>
        <w:tc>
          <w:tcPr>
            <w:tcW w:w="3430" w:type="dxa"/>
            <w:vAlign w:val="center"/>
          </w:tcPr>
          <w:p w:rsidR="00AB2E0A" w:rsidRDefault="00AB2E0A" w:rsidP="00CB0BC4">
            <w:pPr>
              <w:pStyle w:val="20"/>
            </w:pPr>
            <w:r>
              <w:t>中医药文化传播影响力</w:t>
            </w:r>
          </w:p>
        </w:tc>
        <w:tc>
          <w:tcPr>
            <w:tcW w:w="2551" w:type="dxa"/>
            <w:vAlign w:val="center"/>
          </w:tcPr>
          <w:p w:rsidR="00AB2E0A" w:rsidRDefault="00AB2E0A" w:rsidP="00CB0BC4">
            <w:pPr>
              <w:pStyle w:val="20"/>
            </w:pPr>
            <w:r>
              <w:t>不断提升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中药优势特色技术</w:t>
            </w:r>
          </w:p>
        </w:tc>
        <w:tc>
          <w:tcPr>
            <w:tcW w:w="3430" w:type="dxa"/>
            <w:vAlign w:val="center"/>
          </w:tcPr>
          <w:p w:rsidR="00AB2E0A" w:rsidRDefault="00AB2E0A" w:rsidP="00CB0BC4">
            <w:pPr>
              <w:pStyle w:val="20"/>
            </w:pPr>
            <w:r>
              <w:t>中药优势特色技术</w:t>
            </w:r>
          </w:p>
        </w:tc>
        <w:tc>
          <w:tcPr>
            <w:tcW w:w="2551" w:type="dxa"/>
            <w:vAlign w:val="center"/>
          </w:tcPr>
          <w:p w:rsidR="00AB2E0A" w:rsidRDefault="00AB2E0A" w:rsidP="00CB0BC4">
            <w:pPr>
              <w:pStyle w:val="20"/>
            </w:pPr>
            <w:r>
              <w:t>不断提升</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患者对用药服务获得感</w:t>
            </w:r>
          </w:p>
        </w:tc>
        <w:tc>
          <w:tcPr>
            <w:tcW w:w="3430" w:type="dxa"/>
            <w:vAlign w:val="center"/>
          </w:tcPr>
          <w:p w:rsidR="00AB2E0A" w:rsidRDefault="00AB2E0A" w:rsidP="00CB0BC4">
            <w:pPr>
              <w:pStyle w:val="20"/>
            </w:pPr>
            <w:r>
              <w:t>患者对用药服务获得感</w:t>
            </w:r>
          </w:p>
        </w:tc>
        <w:tc>
          <w:tcPr>
            <w:tcW w:w="2551" w:type="dxa"/>
            <w:vAlign w:val="center"/>
          </w:tcPr>
          <w:p w:rsidR="00AB2E0A" w:rsidRDefault="00AB2E0A" w:rsidP="00CB0BC4">
            <w:pPr>
              <w:pStyle w:val="20"/>
            </w:pPr>
            <w:r>
              <w:t>≥90%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20" w:name="_Toc159186207"/>
      <w:r>
        <w:rPr>
          <w:rFonts w:ascii="方正仿宋_GBK" w:eastAsia="方正仿宋_GBK" w:hAnsi="方正仿宋_GBK" w:cs="方正仿宋_GBK"/>
          <w:sz w:val="28"/>
        </w:rPr>
        <w:t>512.中医规培骨干师资培育-01直达资金-2024年中医药事业传承与发展绩效目标表</w:t>
      </w:r>
      <w:bookmarkEnd w:id="20"/>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中医规培骨干师资培育-01直达资金-2024年中医药事业传承与发展</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10.00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10.00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强化师资队伍建设， 提升中医临床教学能力和水平</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1.强化师资队伍建设， 提升中医临床教学能力和水平。</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参加培训及进修费用</w:t>
            </w:r>
          </w:p>
        </w:tc>
        <w:tc>
          <w:tcPr>
            <w:tcW w:w="3430" w:type="dxa"/>
            <w:vAlign w:val="center"/>
          </w:tcPr>
          <w:p w:rsidR="00AB2E0A" w:rsidRDefault="00AB2E0A" w:rsidP="00CB0BC4">
            <w:pPr>
              <w:pStyle w:val="20"/>
            </w:pPr>
            <w:r>
              <w:t>规培骨干师资参加培训及进修费用</w:t>
            </w:r>
          </w:p>
        </w:tc>
        <w:tc>
          <w:tcPr>
            <w:tcW w:w="2551" w:type="dxa"/>
            <w:vAlign w:val="center"/>
          </w:tcPr>
          <w:p w:rsidR="00AB2E0A" w:rsidRDefault="00AB2E0A" w:rsidP="00CB0BC4">
            <w:pPr>
              <w:pStyle w:val="20"/>
            </w:pPr>
            <w:r>
              <w:t>10万元</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国家级培训</w:t>
            </w:r>
          </w:p>
        </w:tc>
        <w:tc>
          <w:tcPr>
            <w:tcW w:w="3430" w:type="dxa"/>
            <w:vAlign w:val="center"/>
          </w:tcPr>
          <w:p w:rsidR="00AB2E0A" w:rsidRDefault="00AB2E0A" w:rsidP="00CB0BC4">
            <w:pPr>
              <w:pStyle w:val="20"/>
            </w:pPr>
            <w:r>
              <w:t>选派住培基地教师参加中国医师协会举办的国家级师资培训</w:t>
            </w:r>
          </w:p>
        </w:tc>
        <w:tc>
          <w:tcPr>
            <w:tcW w:w="2551" w:type="dxa"/>
            <w:vAlign w:val="center"/>
          </w:tcPr>
          <w:p w:rsidR="00AB2E0A" w:rsidRDefault="00AB2E0A" w:rsidP="00CB0BC4">
            <w:pPr>
              <w:pStyle w:val="20"/>
            </w:pPr>
            <w:r>
              <w:t>≥20人次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省级培训</w:t>
            </w:r>
          </w:p>
        </w:tc>
        <w:tc>
          <w:tcPr>
            <w:tcW w:w="3430" w:type="dxa"/>
            <w:vAlign w:val="center"/>
          </w:tcPr>
          <w:p w:rsidR="00AB2E0A" w:rsidRDefault="00AB2E0A" w:rsidP="00CB0BC4">
            <w:pPr>
              <w:pStyle w:val="20"/>
            </w:pPr>
            <w:r>
              <w:t>选派住培基地教师参加省级规培师资培训</w:t>
            </w:r>
          </w:p>
        </w:tc>
        <w:tc>
          <w:tcPr>
            <w:tcW w:w="2551" w:type="dxa"/>
            <w:vAlign w:val="center"/>
          </w:tcPr>
          <w:p w:rsidR="00AB2E0A" w:rsidRDefault="00AB2E0A" w:rsidP="00CB0BC4">
            <w:pPr>
              <w:pStyle w:val="20"/>
            </w:pPr>
            <w:r>
              <w:t>≥20人次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基地进修培训</w:t>
            </w:r>
          </w:p>
        </w:tc>
        <w:tc>
          <w:tcPr>
            <w:tcW w:w="3430" w:type="dxa"/>
            <w:vAlign w:val="center"/>
          </w:tcPr>
          <w:p w:rsidR="00AB2E0A" w:rsidRDefault="00AB2E0A" w:rsidP="00CB0BC4">
            <w:pPr>
              <w:pStyle w:val="20"/>
            </w:pPr>
            <w:r>
              <w:t>在高水平的规培基地开展进修培训</w:t>
            </w:r>
          </w:p>
        </w:tc>
        <w:tc>
          <w:tcPr>
            <w:tcW w:w="2551" w:type="dxa"/>
            <w:vAlign w:val="center"/>
          </w:tcPr>
          <w:p w:rsidR="00AB2E0A" w:rsidRDefault="00AB2E0A" w:rsidP="00CB0BC4">
            <w:pPr>
              <w:pStyle w:val="20"/>
            </w:pPr>
            <w:r>
              <w:t>≥10人次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省级规培师资培训质量</w:t>
            </w:r>
          </w:p>
        </w:tc>
        <w:tc>
          <w:tcPr>
            <w:tcW w:w="3430" w:type="dxa"/>
            <w:vAlign w:val="center"/>
          </w:tcPr>
          <w:p w:rsidR="00AB2E0A" w:rsidRDefault="00AB2E0A" w:rsidP="00CB0BC4">
            <w:pPr>
              <w:pStyle w:val="20"/>
            </w:pPr>
            <w:r>
              <w:t>结业考试合格率</w:t>
            </w:r>
          </w:p>
        </w:tc>
        <w:tc>
          <w:tcPr>
            <w:tcW w:w="2551" w:type="dxa"/>
            <w:vAlign w:val="center"/>
          </w:tcPr>
          <w:p w:rsidR="00AB2E0A" w:rsidRDefault="00AB2E0A" w:rsidP="00CB0BC4">
            <w:pPr>
              <w:pStyle w:val="20"/>
            </w:pPr>
            <w:r>
              <w:t>≥90%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培训完成时间</w:t>
            </w:r>
          </w:p>
        </w:tc>
        <w:tc>
          <w:tcPr>
            <w:tcW w:w="3430" w:type="dxa"/>
            <w:vAlign w:val="center"/>
          </w:tcPr>
          <w:p w:rsidR="00AB2E0A" w:rsidRDefault="00AB2E0A" w:rsidP="00CB0BC4">
            <w:pPr>
              <w:pStyle w:val="20"/>
            </w:pPr>
            <w:r>
              <w:t>培训完成的时间</w:t>
            </w:r>
          </w:p>
        </w:tc>
        <w:tc>
          <w:tcPr>
            <w:tcW w:w="2551" w:type="dxa"/>
            <w:vAlign w:val="center"/>
          </w:tcPr>
          <w:p w:rsidR="00AB2E0A" w:rsidRDefault="00AB2E0A" w:rsidP="00CB0BC4">
            <w:pPr>
              <w:pStyle w:val="20"/>
            </w:pPr>
            <w:r>
              <w:t>1年内完成</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学生培养质量</w:t>
            </w:r>
          </w:p>
        </w:tc>
        <w:tc>
          <w:tcPr>
            <w:tcW w:w="3430" w:type="dxa"/>
            <w:vAlign w:val="center"/>
          </w:tcPr>
          <w:p w:rsidR="00AB2E0A" w:rsidRDefault="00AB2E0A" w:rsidP="00CB0BC4">
            <w:pPr>
              <w:pStyle w:val="20"/>
            </w:pPr>
            <w:r>
              <w:t>提升学生培养质量</w:t>
            </w:r>
          </w:p>
        </w:tc>
        <w:tc>
          <w:tcPr>
            <w:tcW w:w="2551" w:type="dxa"/>
            <w:vAlign w:val="center"/>
          </w:tcPr>
          <w:p w:rsidR="00AB2E0A" w:rsidRDefault="00AB2E0A" w:rsidP="00CB0BC4">
            <w:pPr>
              <w:pStyle w:val="20"/>
            </w:pPr>
            <w:r>
              <w:t>通过提升骨干师资岗位胜任力，以提升学生培养质量</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规培师资岗位胜任力</w:t>
            </w:r>
          </w:p>
        </w:tc>
        <w:tc>
          <w:tcPr>
            <w:tcW w:w="3430" w:type="dxa"/>
            <w:vAlign w:val="center"/>
          </w:tcPr>
          <w:p w:rsidR="00AB2E0A" w:rsidRDefault="00AB2E0A" w:rsidP="00CB0BC4">
            <w:pPr>
              <w:pStyle w:val="20"/>
            </w:pPr>
            <w:r>
              <w:t>提升规培骨干师资岗位胜任力</w:t>
            </w:r>
          </w:p>
        </w:tc>
        <w:tc>
          <w:tcPr>
            <w:tcW w:w="2551" w:type="dxa"/>
            <w:vAlign w:val="center"/>
          </w:tcPr>
          <w:p w:rsidR="00AB2E0A" w:rsidRDefault="00AB2E0A" w:rsidP="00CB0BC4">
            <w:pPr>
              <w:pStyle w:val="20"/>
            </w:pPr>
            <w:r>
              <w:t>规培骨干师资岗位胜任力有较大提升</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培训对象满意指标</w:t>
            </w:r>
          </w:p>
        </w:tc>
        <w:tc>
          <w:tcPr>
            <w:tcW w:w="3430" w:type="dxa"/>
            <w:vAlign w:val="center"/>
          </w:tcPr>
          <w:p w:rsidR="00AB2E0A" w:rsidRDefault="00AB2E0A" w:rsidP="00CB0BC4">
            <w:pPr>
              <w:pStyle w:val="20"/>
            </w:pPr>
            <w:r>
              <w:t>培训对象的满意度</w:t>
            </w:r>
          </w:p>
        </w:tc>
        <w:tc>
          <w:tcPr>
            <w:tcW w:w="2551" w:type="dxa"/>
            <w:vAlign w:val="center"/>
          </w:tcPr>
          <w:p w:rsidR="00AB2E0A" w:rsidRDefault="00AB2E0A" w:rsidP="00CB0BC4">
            <w:pPr>
              <w:pStyle w:val="20"/>
            </w:pPr>
            <w:r>
              <w:t>≥90%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21" w:name="_Toc159186208"/>
      <w:r>
        <w:rPr>
          <w:rFonts w:ascii="方正仿宋_GBK" w:eastAsia="方正仿宋_GBK" w:hAnsi="方正仿宋_GBK" w:cs="方正仿宋_GBK"/>
          <w:sz w:val="28"/>
        </w:rPr>
        <w:t>513.中医护理适宜技术推广（2024年）绩效目标表</w:t>
      </w:r>
      <w:bookmarkEnd w:id="21"/>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中医护理适宜技术推广（2024年）</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20.00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20.00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对西医医院护士进行中医基础理论和基本技能拓展培训</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1.通过对西医医院护士进行中医基础理论和基本技能拓展培训，发挥中医护理在疾病预防、治疗、康复等方面作用，促进中医护理发展。</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项目使用经费不超过预算金额</w:t>
            </w:r>
          </w:p>
        </w:tc>
        <w:tc>
          <w:tcPr>
            <w:tcW w:w="3430" w:type="dxa"/>
            <w:vAlign w:val="center"/>
          </w:tcPr>
          <w:p w:rsidR="00AB2E0A" w:rsidRDefault="00AB2E0A" w:rsidP="00CB0BC4">
            <w:pPr>
              <w:pStyle w:val="20"/>
            </w:pPr>
            <w:r>
              <w:t>项目使用经费不超过预算金额</w:t>
            </w:r>
          </w:p>
        </w:tc>
        <w:tc>
          <w:tcPr>
            <w:tcW w:w="2551" w:type="dxa"/>
            <w:vAlign w:val="center"/>
          </w:tcPr>
          <w:p w:rsidR="00AB2E0A" w:rsidRDefault="00AB2E0A" w:rsidP="00CB0BC4">
            <w:pPr>
              <w:pStyle w:val="20"/>
            </w:pPr>
            <w:r>
              <w:t>≤20万元</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举办培训次数</w:t>
            </w:r>
          </w:p>
        </w:tc>
        <w:tc>
          <w:tcPr>
            <w:tcW w:w="3430" w:type="dxa"/>
            <w:vAlign w:val="center"/>
          </w:tcPr>
          <w:p w:rsidR="00AB2E0A" w:rsidRDefault="00AB2E0A" w:rsidP="00CB0BC4">
            <w:pPr>
              <w:pStyle w:val="20"/>
            </w:pPr>
            <w:r>
              <w:t>举办培训次数</w:t>
            </w:r>
          </w:p>
        </w:tc>
        <w:tc>
          <w:tcPr>
            <w:tcW w:w="2551" w:type="dxa"/>
            <w:vAlign w:val="center"/>
          </w:tcPr>
          <w:p w:rsidR="00AB2E0A" w:rsidRDefault="00AB2E0A" w:rsidP="00CB0BC4">
            <w:pPr>
              <w:pStyle w:val="20"/>
            </w:pPr>
            <w:r>
              <w:t>≥2次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考核达标率</w:t>
            </w:r>
          </w:p>
        </w:tc>
        <w:tc>
          <w:tcPr>
            <w:tcW w:w="3430" w:type="dxa"/>
            <w:vAlign w:val="center"/>
          </w:tcPr>
          <w:p w:rsidR="00AB2E0A" w:rsidRDefault="00AB2E0A" w:rsidP="00CB0BC4">
            <w:pPr>
              <w:pStyle w:val="20"/>
            </w:pPr>
            <w:r>
              <w:t>考核达标率</w:t>
            </w:r>
          </w:p>
        </w:tc>
        <w:tc>
          <w:tcPr>
            <w:tcW w:w="2551" w:type="dxa"/>
            <w:vAlign w:val="center"/>
          </w:tcPr>
          <w:p w:rsidR="00AB2E0A" w:rsidRDefault="00AB2E0A" w:rsidP="00CB0BC4">
            <w:pPr>
              <w:pStyle w:val="20"/>
            </w:pPr>
            <w:r>
              <w:t>≥90%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按计划完成培训</w:t>
            </w:r>
          </w:p>
        </w:tc>
        <w:tc>
          <w:tcPr>
            <w:tcW w:w="3430" w:type="dxa"/>
            <w:vAlign w:val="center"/>
          </w:tcPr>
          <w:p w:rsidR="00AB2E0A" w:rsidRDefault="00AB2E0A" w:rsidP="00CB0BC4">
            <w:pPr>
              <w:pStyle w:val="20"/>
            </w:pPr>
            <w:r>
              <w:t>按计划完成培训</w:t>
            </w:r>
          </w:p>
        </w:tc>
        <w:tc>
          <w:tcPr>
            <w:tcW w:w="2551" w:type="dxa"/>
            <w:vAlign w:val="center"/>
          </w:tcPr>
          <w:p w:rsidR="00AB2E0A" w:rsidRDefault="00AB2E0A" w:rsidP="00CB0BC4">
            <w:pPr>
              <w:pStyle w:val="20"/>
            </w:pPr>
            <w:r>
              <w:t>2024年底前</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中医护理质量水平</w:t>
            </w:r>
          </w:p>
        </w:tc>
        <w:tc>
          <w:tcPr>
            <w:tcW w:w="3430" w:type="dxa"/>
            <w:vAlign w:val="center"/>
          </w:tcPr>
          <w:p w:rsidR="00AB2E0A" w:rsidRDefault="00AB2E0A" w:rsidP="00CB0BC4">
            <w:pPr>
              <w:pStyle w:val="20"/>
            </w:pPr>
            <w:r>
              <w:t>中医护理质量水平</w:t>
            </w:r>
          </w:p>
        </w:tc>
        <w:tc>
          <w:tcPr>
            <w:tcW w:w="2551" w:type="dxa"/>
            <w:vAlign w:val="center"/>
          </w:tcPr>
          <w:p w:rsidR="00AB2E0A" w:rsidRDefault="00AB2E0A" w:rsidP="00CB0BC4">
            <w:pPr>
              <w:pStyle w:val="20"/>
            </w:pPr>
            <w:r>
              <w:t>持续提升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中医临床护理实践能力</w:t>
            </w:r>
          </w:p>
        </w:tc>
        <w:tc>
          <w:tcPr>
            <w:tcW w:w="3430" w:type="dxa"/>
            <w:vAlign w:val="center"/>
          </w:tcPr>
          <w:p w:rsidR="00AB2E0A" w:rsidRDefault="00AB2E0A" w:rsidP="00CB0BC4">
            <w:pPr>
              <w:pStyle w:val="20"/>
            </w:pPr>
            <w:r>
              <w:t>中医临床护理实践能力</w:t>
            </w:r>
          </w:p>
        </w:tc>
        <w:tc>
          <w:tcPr>
            <w:tcW w:w="2551" w:type="dxa"/>
            <w:vAlign w:val="center"/>
          </w:tcPr>
          <w:p w:rsidR="00AB2E0A" w:rsidRDefault="00AB2E0A" w:rsidP="00CB0BC4">
            <w:pPr>
              <w:pStyle w:val="20"/>
            </w:pPr>
            <w:r>
              <w:t>持续提升</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接受培训者满意度</w:t>
            </w:r>
          </w:p>
        </w:tc>
        <w:tc>
          <w:tcPr>
            <w:tcW w:w="3430" w:type="dxa"/>
            <w:vAlign w:val="center"/>
          </w:tcPr>
          <w:p w:rsidR="00AB2E0A" w:rsidRDefault="00AB2E0A" w:rsidP="00CB0BC4">
            <w:pPr>
              <w:pStyle w:val="20"/>
            </w:pPr>
            <w:r>
              <w:t>接受培训者满意度</w:t>
            </w:r>
          </w:p>
        </w:tc>
        <w:tc>
          <w:tcPr>
            <w:tcW w:w="2551" w:type="dxa"/>
            <w:vAlign w:val="center"/>
          </w:tcPr>
          <w:p w:rsidR="00AB2E0A" w:rsidRDefault="00AB2E0A" w:rsidP="00CB0BC4">
            <w:pPr>
              <w:pStyle w:val="20"/>
            </w:pPr>
            <w:r>
              <w:t>≥90%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22" w:name="_Toc159186209"/>
      <w:r>
        <w:rPr>
          <w:rFonts w:ascii="方正仿宋_GBK" w:eastAsia="方正仿宋_GBK" w:hAnsi="方正仿宋_GBK" w:cs="方正仿宋_GBK"/>
          <w:sz w:val="28"/>
        </w:rPr>
        <w:t>514.中医全科医生转岗培训（2024年）绩效目标表</w:t>
      </w:r>
      <w:bookmarkEnd w:id="22"/>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中医全科医生转岗培训（2024年）</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84.00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84.00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转岗培训中医全科医生200人</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1.转岗培训中医全科医生200人</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项目经费支出</w:t>
            </w:r>
          </w:p>
        </w:tc>
        <w:tc>
          <w:tcPr>
            <w:tcW w:w="3430" w:type="dxa"/>
            <w:vAlign w:val="center"/>
          </w:tcPr>
          <w:p w:rsidR="00AB2E0A" w:rsidRDefault="00AB2E0A" w:rsidP="00CB0BC4">
            <w:pPr>
              <w:pStyle w:val="20"/>
            </w:pPr>
            <w:r>
              <w:t>项目经费支出</w:t>
            </w:r>
          </w:p>
        </w:tc>
        <w:tc>
          <w:tcPr>
            <w:tcW w:w="2551" w:type="dxa"/>
            <w:vAlign w:val="center"/>
          </w:tcPr>
          <w:p w:rsidR="00AB2E0A" w:rsidRDefault="00AB2E0A" w:rsidP="00CB0BC4">
            <w:pPr>
              <w:pStyle w:val="20"/>
            </w:pPr>
            <w:r>
              <w:t>≥90%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临床科室轮转时长</w:t>
            </w:r>
          </w:p>
        </w:tc>
        <w:tc>
          <w:tcPr>
            <w:tcW w:w="3430" w:type="dxa"/>
            <w:vAlign w:val="center"/>
          </w:tcPr>
          <w:p w:rsidR="00AB2E0A" w:rsidRDefault="00AB2E0A" w:rsidP="00CB0BC4">
            <w:pPr>
              <w:pStyle w:val="20"/>
            </w:pPr>
            <w:r>
              <w:t>临床科室轮转时长</w:t>
            </w:r>
          </w:p>
        </w:tc>
        <w:tc>
          <w:tcPr>
            <w:tcW w:w="2551" w:type="dxa"/>
            <w:vAlign w:val="center"/>
          </w:tcPr>
          <w:p w:rsidR="00AB2E0A" w:rsidRDefault="00AB2E0A" w:rsidP="00CB0BC4">
            <w:pPr>
              <w:pStyle w:val="20"/>
            </w:pPr>
            <w:r>
              <w:t>10个月</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跟师学习</w:t>
            </w:r>
          </w:p>
        </w:tc>
        <w:tc>
          <w:tcPr>
            <w:tcW w:w="3430" w:type="dxa"/>
            <w:vAlign w:val="center"/>
          </w:tcPr>
          <w:p w:rsidR="00AB2E0A" w:rsidRDefault="00AB2E0A" w:rsidP="00CB0BC4">
            <w:pPr>
              <w:pStyle w:val="20"/>
            </w:pPr>
            <w:r>
              <w:t>跟师学习</w:t>
            </w:r>
          </w:p>
        </w:tc>
        <w:tc>
          <w:tcPr>
            <w:tcW w:w="2551" w:type="dxa"/>
            <w:vAlign w:val="center"/>
          </w:tcPr>
          <w:p w:rsidR="00AB2E0A" w:rsidRDefault="00AB2E0A" w:rsidP="00CB0BC4">
            <w:pPr>
              <w:pStyle w:val="20"/>
            </w:pPr>
            <w:r>
              <w:t>1人</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基层实践培训时长</w:t>
            </w:r>
          </w:p>
        </w:tc>
        <w:tc>
          <w:tcPr>
            <w:tcW w:w="3430" w:type="dxa"/>
            <w:vAlign w:val="center"/>
          </w:tcPr>
          <w:p w:rsidR="00AB2E0A" w:rsidRDefault="00AB2E0A" w:rsidP="00CB0BC4">
            <w:pPr>
              <w:pStyle w:val="20"/>
            </w:pPr>
            <w:r>
              <w:t>基层实践培训时长</w:t>
            </w:r>
          </w:p>
        </w:tc>
        <w:tc>
          <w:tcPr>
            <w:tcW w:w="2551" w:type="dxa"/>
            <w:vAlign w:val="center"/>
          </w:tcPr>
          <w:p w:rsidR="00AB2E0A" w:rsidRDefault="00AB2E0A" w:rsidP="00CB0BC4">
            <w:pPr>
              <w:pStyle w:val="20"/>
            </w:pPr>
            <w:r>
              <w:t>1个月</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培训完成时间</w:t>
            </w:r>
          </w:p>
        </w:tc>
        <w:tc>
          <w:tcPr>
            <w:tcW w:w="3430" w:type="dxa"/>
            <w:vAlign w:val="center"/>
          </w:tcPr>
          <w:p w:rsidR="00AB2E0A" w:rsidRDefault="00AB2E0A" w:rsidP="00CB0BC4">
            <w:pPr>
              <w:pStyle w:val="20"/>
            </w:pPr>
            <w:r>
              <w:t>培训完成时间</w:t>
            </w:r>
          </w:p>
        </w:tc>
        <w:tc>
          <w:tcPr>
            <w:tcW w:w="2551" w:type="dxa"/>
            <w:vAlign w:val="center"/>
          </w:tcPr>
          <w:p w:rsidR="00AB2E0A" w:rsidRDefault="00AB2E0A" w:rsidP="00CB0BC4">
            <w:pPr>
              <w:pStyle w:val="20"/>
            </w:pPr>
            <w:r>
              <w:t>≤1年</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结业考试合格率</w:t>
            </w:r>
          </w:p>
        </w:tc>
        <w:tc>
          <w:tcPr>
            <w:tcW w:w="3430" w:type="dxa"/>
            <w:vAlign w:val="center"/>
          </w:tcPr>
          <w:p w:rsidR="00AB2E0A" w:rsidRDefault="00AB2E0A" w:rsidP="00CB0BC4">
            <w:pPr>
              <w:pStyle w:val="20"/>
            </w:pPr>
            <w:r>
              <w:t>结业考试合格率</w:t>
            </w:r>
          </w:p>
        </w:tc>
        <w:tc>
          <w:tcPr>
            <w:tcW w:w="2551" w:type="dxa"/>
            <w:vAlign w:val="center"/>
          </w:tcPr>
          <w:p w:rsidR="00AB2E0A" w:rsidRDefault="00AB2E0A" w:rsidP="00CB0BC4">
            <w:pPr>
              <w:pStyle w:val="20"/>
            </w:pPr>
            <w:r>
              <w:t>≥90%</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提升能力</w:t>
            </w:r>
          </w:p>
        </w:tc>
        <w:tc>
          <w:tcPr>
            <w:tcW w:w="3430" w:type="dxa"/>
            <w:vAlign w:val="center"/>
          </w:tcPr>
          <w:p w:rsidR="00AB2E0A" w:rsidRDefault="00AB2E0A" w:rsidP="00CB0BC4">
            <w:pPr>
              <w:pStyle w:val="20"/>
            </w:pPr>
            <w:r>
              <w:t>提升中医全科转岗医师岗位胜任力</w:t>
            </w:r>
          </w:p>
        </w:tc>
        <w:tc>
          <w:tcPr>
            <w:tcW w:w="2551" w:type="dxa"/>
            <w:vAlign w:val="center"/>
          </w:tcPr>
          <w:p w:rsidR="00AB2E0A" w:rsidRDefault="00AB2E0A" w:rsidP="00CB0BC4">
            <w:pPr>
              <w:pStyle w:val="20"/>
            </w:pPr>
            <w:r>
              <w:t>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培养中医全科医生提升医疗服务质量</w:t>
            </w:r>
          </w:p>
        </w:tc>
        <w:tc>
          <w:tcPr>
            <w:tcW w:w="3430" w:type="dxa"/>
            <w:vAlign w:val="center"/>
          </w:tcPr>
          <w:p w:rsidR="00AB2E0A" w:rsidRDefault="00AB2E0A" w:rsidP="00CB0BC4">
            <w:pPr>
              <w:pStyle w:val="20"/>
            </w:pPr>
            <w:r>
              <w:t>培养中医全科医生提升医疗服务质量</w:t>
            </w:r>
          </w:p>
        </w:tc>
        <w:tc>
          <w:tcPr>
            <w:tcW w:w="2551" w:type="dxa"/>
            <w:vAlign w:val="center"/>
          </w:tcPr>
          <w:p w:rsidR="00AB2E0A" w:rsidRDefault="00AB2E0A" w:rsidP="00CB0BC4">
            <w:pPr>
              <w:pStyle w:val="20"/>
            </w:pPr>
            <w:r>
              <w:t>提升</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培训对象满意度</w:t>
            </w:r>
          </w:p>
        </w:tc>
        <w:tc>
          <w:tcPr>
            <w:tcW w:w="3430" w:type="dxa"/>
            <w:vAlign w:val="center"/>
          </w:tcPr>
          <w:p w:rsidR="00AB2E0A" w:rsidRDefault="00AB2E0A" w:rsidP="00CB0BC4">
            <w:pPr>
              <w:pStyle w:val="20"/>
            </w:pPr>
            <w:r>
              <w:t>培训对象满意度</w:t>
            </w:r>
          </w:p>
        </w:tc>
        <w:tc>
          <w:tcPr>
            <w:tcW w:w="2551" w:type="dxa"/>
            <w:vAlign w:val="center"/>
          </w:tcPr>
          <w:p w:rsidR="00AB2E0A" w:rsidRDefault="00AB2E0A" w:rsidP="00CB0BC4">
            <w:pPr>
              <w:pStyle w:val="20"/>
            </w:pPr>
            <w:r>
              <w:t>≥90%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23" w:name="_Toc159186210"/>
      <w:r>
        <w:rPr>
          <w:rFonts w:ascii="方正仿宋_GBK" w:eastAsia="方正仿宋_GBK" w:hAnsi="方正仿宋_GBK" w:cs="方正仿宋_GBK"/>
          <w:sz w:val="28"/>
        </w:rPr>
        <w:t>515.中医药传承创新发展示范点-01直达资金-2024年中医药事业传承与发展绩效目标表</w:t>
      </w:r>
      <w:bookmarkEnd w:id="23"/>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中医药传承创新发展示范点-01直达资金-2024年中医药事业传承与发展</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1317.00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1317.00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用于重点专科、学科建设，科研立项，人才培养。</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1.提升专科中医药服务能力和专科影响力，推动优质中医医疗资源均衡布局</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专科项目使用经费</w:t>
            </w:r>
          </w:p>
        </w:tc>
        <w:tc>
          <w:tcPr>
            <w:tcW w:w="3430" w:type="dxa"/>
            <w:vAlign w:val="center"/>
          </w:tcPr>
          <w:p w:rsidR="00AB2E0A" w:rsidRDefault="00AB2E0A" w:rsidP="00CB0BC4">
            <w:pPr>
              <w:pStyle w:val="20"/>
            </w:pPr>
            <w:r>
              <w:t>专科项目使用经费</w:t>
            </w:r>
          </w:p>
        </w:tc>
        <w:tc>
          <w:tcPr>
            <w:tcW w:w="2551" w:type="dxa"/>
            <w:vAlign w:val="center"/>
          </w:tcPr>
          <w:p w:rsidR="00AB2E0A" w:rsidRDefault="00AB2E0A" w:rsidP="00CB0BC4">
            <w:pPr>
              <w:pStyle w:val="20"/>
            </w:pPr>
            <w:r>
              <w:t>≤700万元</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科研项目数</w:t>
            </w:r>
          </w:p>
        </w:tc>
        <w:tc>
          <w:tcPr>
            <w:tcW w:w="3430" w:type="dxa"/>
            <w:vAlign w:val="center"/>
          </w:tcPr>
          <w:p w:rsidR="00AB2E0A" w:rsidRDefault="00AB2E0A" w:rsidP="00CB0BC4">
            <w:pPr>
              <w:pStyle w:val="20"/>
            </w:pPr>
            <w:r>
              <w:t>科研项目数</w:t>
            </w:r>
          </w:p>
        </w:tc>
        <w:tc>
          <w:tcPr>
            <w:tcW w:w="2551" w:type="dxa"/>
            <w:vAlign w:val="center"/>
          </w:tcPr>
          <w:p w:rsidR="00AB2E0A" w:rsidRDefault="00AB2E0A" w:rsidP="00CB0BC4">
            <w:pPr>
              <w:pStyle w:val="20"/>
            </w:pPr>
            <w:r>
              <w:t>≥15项</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专科诊疗设备服务能力</w:t>
            </w:r>
          </w:p>
        </w:tc>
        <w:tc>
          <w:tcPr>
            <w:tcW w:w="3430" w:type="dxa"/>
            <w:vAlign w:val="center"/>
          </w:tcPr>
          <w:p w:rsidR="00AB2E0A" w:rsidRDefault="00AB2E0A" w:rsidP="00CB0BC4">
            <w:pPr>
              <w:pStyle w:val="20"/>
            </w:pPr>
            <w:r>
              <w:t>专科诊疗设备服务能力</w:t>
            </w:r>
          </w:p>
        </w:tc>
        <w:tc>
          <w:tcPr>
            <w:tcW w:w="2551" w:type="dxa"/>
            <w:vAlign w:val="center"/>
          </w:tcPr>
          <w:p w:rsidR="00AB2E0A" w:rsidRDefault="00AB2E0A" w:rsidP="00CB0BC4">
            <w:pPr>
              <w:pStyle w:val="20"/>
            </w:pPr>
            <w:r>
              <w:t>不断提升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设备购置及时率</w:t>
            </w:r>
          </w:p>
        </w:tc>
        <w:tc>
          <w:tcPr>
            <w:tcW w:w="3430" w:type="dxa"/>
            <w:vAlign w:val="center"/>
          </w:tcPr>
          <w:p w:rsidR="00AB2E0A" w:rsidRDefault="00AB2E0A" w:rsidP="00CB0BC4">
            <w:pPr>
              <w:pStyle w:val="20"/>
            </w:pPr>
            <w:r>
              <w:t>设备购置及时率</w:t>
            </w:r>
          </w:p>
        </w:tc>
        <w:tc>
          <w:tcPr>
            <w:tcW w:w="2551" w:type="dxa"/>
            <w:vAlign w:val="center"/>
          </w:tcPr>
          <w:p w:rsidR="00AB2E0A" w:rsidRDefault="00AB2E0A" w:rsidP="00CB0BC4">
            <w:pPr>
              <w:pStyle w:val="20"/>
            </w:pPr>
            <w:r>
              <w:t>2024年内完成</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专科辐射能力</w:t>
            </w:r>
          </w:p>
        </w:tc>
        <w:tc>
          <w:tcPr>
            <w:tcW w:w="3430" w:type="dxa"/>
            <w:vAlign w:val="center"/>
          </w:tcPr>
          <w:p w:rsidR="00AB2E0A" w:rsidRDefault="00AB2E0A" w:rsidP="00CB0BC4">
            <w:pPr>
              <w:pStyle w:val="20"/>
            </w:pPr>
            <w:r>
              <w:t>专科辐射能力</w:t>
            </w:r>
          </w:p>
        </w:tc>
        <w:tc>
          <w:tcPr>
            <w:tcW w:w="2551" w:type="dxa"/>
            <w:vAlign w:val="center"/>
          </w:tcPr>
          <w:p w:rsidR="00AB2E0A" w:rsidRDefault="00AB2E0A" w:rsidP="00CB0BC4">
            <w:pPr>
              <w:pStyle w:val="20"/>
            </w:pPr>
            <w:r>
              <w:t>不断扩大</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持续培养中青年科技人才，提高科研影响力</w:t>
            </w:r>
          </w:p>
        </w:tc>
        <w:tc>
          <w:tcPr>
            <w:tcW w:w="3430" w:type="dxa"/>
            <w:vAlign w:val="center"/>
          </w:tcPr>
          <w:p w:rsidR="00AB2E0A" w:rsidRDefault="00AB2E0A" w:rsidP="00CB0BC4">
            <w:pPr>
              <w:pStyle w:val="20"/>
            </w:pPr>
            <w:r>
              <w:t>持续培养中青年科技人才，提高科研影响力</w:t>
            </w:r>
          </w:p>
        </w:tc>
        <w:tc>
          <w:tcPr>
            <w:tcW w:w="2551" w:type="dxa"/>
            <w:vAlign w:val="center"/>
          </w:tcPr>
          <w:p w:rsidR="00AB2E0A" w:rsidRDefault="00AB2E0A" w:rsidP="00CB0BC4">
            <w:pPr>
              <w:pStyle w:val="20"/>
            </w:pPr>
            <w:r>
              <w:t>持续培养中青年科技人才，提高科研影响力</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患者就医服务体验</w:t>
            </w:r>
          </w:p>
        </w:tc>
        <w:tc>
          <w:tcPr>
            <w:tcW w:w="3430" w:type="dxa"/>
            <w:vAlign w:val="center"/>
          </w:tcPr>
          <w:p w:rsidR="00AB2E0A" w:rsidRDefault="00AB2E0A" w:rsidP="00CB0BC4">
            <w:pPr>
              <w:pStyle w:val="20"/>
            </w:pPr>
            <w:r>
              <w:t>患者就医服务体验</w:t>
            </w:r>
          </w:p>
        </w:tc>
        <w:tc>
          <w:tcPr>
            <w:tcW w:w="2551" w:type="dxa"/>
            <w:vAlign w:val="center"/>
          </w:tcPr>
          <w:p w:rsidR="00AB2E0A" w:rsidRDefault="00AB2E0A" w:rsidP="00CB0BC4">
            <w:pPr>
              <w:pStyle w:val="20"/>
            </w:pPr>
            <w:r>
              <w:t>不断提升</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24" w:name="_Toc159186211"/>
      <w:r>
        <w:rPr>
          <w:rFonts w:ascii="方正仿宋_GBK" w:eastAsia="方正仿宋_GBK" w:hAnsi="方正仿宋_GBK" w:cs="方正仿宋_GBK"/>
          <w:sz w:val="28"/>
        </w:rPr>
        <w:t>516.中医药领军人才（岐黄学者）-01直达资金-2024年中医药事业传承与发展绩效目标表</w:t>
      </w:r>
      <w:bookmarkEnd w:id="24"/>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中医药领军人才（岐黄学者）-01直达资金-2024年中医药事业传承与发展</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40.00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40.00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完成岐黄学者工作室2024年度建设任务目标</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1.完成岐黄学者工作室2024年度建设任务目标</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经费预算</w:t>
            </w:r>
          </w:p>
        </w:tc>
        <w:tc>
          <w:tcPr>
            <w:tcW w:w="3430" w:type="dxa"/>
            <w:vAlign w:val="center"/>
          </w:tcPr>
          <w:p w:rsidR="00AB2E0A" w:rsidRDefault="00AB2E0A" w:rsidP="00CB0BC4">
            <w:pPr>
              <w:pStyle w:val="20"/>
            </w:pPr>
            <w:r>
              <w:t>经费预算</w:t>
            </w:r>
          </w:p>
        </w:tc>
        <w:tc>
          <w:tcPr>
            <w:tcW w:w="2551" w:type="dxa"/>
            <w:vAlign w:val="center"/>
          </w:tcPr>
          <w:p w:rsidR="00AB2E0A" w:rsidRDefault="00AB2E0A" w:rsidP="00CB0BC4">
            <w:pPr>
              <w:pStyle w:val="20"/>
            </w:pPr>
            <w:r>
              <w:t>40万元</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入选岐黄学者人数</w:t>
            </w:r>
          </w:p>
        </w:tc>
        <w:tc>
          <w:tcPr>
            <w:tcW w:w="3430" w:type="dxa"/>
            <w:vAlign w:val="center"/>
          </w:tcPr>
          <w:p w:rsidR="00AB2E0A" w:rsidRDefault="00AB2E0A" w:rsidP="00CB0BC4">
            <w:pPr>
              <w:pStyle w:val="20"/>
            </w:pPr>
            <w:r>
              <w:t>入选岐黄学者人数</w:t>
            </w:r>
          </w:p>
        </w:tc>
        <w:tc>
          <w:tcPr>
            <w:tcW w:w="2551" w:type="dxa"/>
            <w:vAlign w:val="center"/>
          </w:tcPr>
          <w:p w:rsidR="00AB2E0A" w:rsidRDefault="00AB2E0A" w:rsidP="00CB0BC4">
            <w:pPr>
              <w:pStyle w:val="20"/>
            </w:pPr>
            <w:r>
              <w:t>2人</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工作室建设完成率</w:t>
            </w:r>
          </w:p>
        </w:tc>
        <w:tc>
          <w:tcPr>
            <w:tcW w:w="3430" w:type="dxa"/>
            <w:vAlign w:val="center"/>
          </w:tcPr>
          <w:p w:rsidR="00AB2E0A" w:rsidRDefault="00AB2E0A" w:rsidP="00CB0BC4">
            <w:pPr>
              <w:pStyle w:val="20"/>
            </w:pPr>
            <w:r>
              <w:t>工作室建设完成率</w:t>
            </w:r>
          </w:p>
        </w:tc>
        <w:tc>
          <w:tcPr>
            <w:tcW w:w="2551" w:type="dxa"/>
            <w:vAlign w:val="center"/>
          </w:tcPr>
          <w:p w:rsidR="00AB2E0A" w:rsidRDefault="00AB2E0A" w:rsidP="00CB0BC4">
            <w:pPr>
              <w:pStyle w:val="20"/>
            </w:pPr>
            <w:r>
              <w:t>100%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项目培养周期</w:t>
            </w:r>
          </w:p>
        </w:tc>
        <w:tc>
          <w:tcPr>
            <w:tcW w:w="3430" w:type="dxa"/>
            <w:vAlign w:val="center"/>
          </w:tcPr>
          <w:p w:rsidR="00AB2E0A" w:rsidRDefault="00AB2E0A" w:rsidP="00CB0BC4">
            <w:pPr>
              <w:pStyle w:val="20"/>
            </w:pPr>
            <w:r>
              <w:t>项目培养周期</w:t>
            </w:r>
          </w:p>
        </w:tc>
        <w:tc>
          <w:tcPr>
            <w:tcW w:w="2551" w:type="dxa"/>
            <w:vAlign w:val="center"/>
          </w:tcPr>
          <w:p w:rsidR="00AB2E0A" w:rsidRDefault="00AB2E0A" w:rsidP="00CB0BC4">
            <w:pPr>
              <w:pStyle w:val="20"/>
            </w:pPr>
            <w:r>
              <w:t>1年</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中医优势技术传承创新</w:t>
            </w:r>
          </w:p>
        </w:tc>
        <w:tc>
          <w:tcPr>
            <w:tcW w:w="3430" w:type="dxa"/>
            <w:vAlign w:val="center"/>
          </w:tcPr>
          <w:p w:rsidR="00AB2E0A" w:rsidRDefault="00AB2E0A" w:rsidP="00CB0BC4">
            <w:pPr>
              <w:pStyle w:val="20"/>
            </w:pPr>
            <w:r>
              <w:t>中医优势技术传承创新</w:t>
            </w:r>
          </w:p>
        </w:tc>
        <w:tc>
          <w:tcPr>
            <w:tcW w:w="2551" w:type="dxa"/>
            <w:vAlign w:val="center"/>
          </w:tcPr>
          <w:p w:rsidR="00AB2E0A" w:rsidRDefault="00AB2E0A" w:rsidP="00CB0BC4">
            <w:pPr>
              <w:pStyle w:val="20"/>
            </w:pPr>
            <w:r>
              <w:t>不断提升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岐黄学者学术影响力</w:t>
            </w:r>
          </w:p>
        </w:tc>
        <w:tc>
          <w:tcPr>
            <w:tcW w:w="3430" w:type="dxa"/>
            <w:vAlign w:val="center"/>
          </w:tcPr>
          <w:p w:rsidR="00AB2E0A" w:rsidRDefault="00AB2E0A" w:rsidP="00CB0BC4">
            <w:pPr>
              <w:pStyle w:val="20"/>
            </w:pPr>
            <w:r>
              <w:t>岐黄学者学术影响力</w:t>
            </w:r>
          </w:p>
        </w:tc>
        <w:tc>
          <w:tcPr>
            <w:tcW w:w="2551" w:type="dxa"/>
            <w:vAlign w:val="center"/>
          </w:tcPr>
          <w:p w:rsidR="00AB2E0A" w:rsidRDefault="00AB2E0A" w:rsidP="00CB0BC4">
            <w:pPr>
              <w:pStyle w:val="20"/>
            </w:pPr>
            <w:r>
              <w:t>不断提升</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患者对诊疗技术满意度</w:t>
            </w:r>
          </w:p>
        </w:tc>
        <w:tc>
          <w:tcPr>
            <w:tcW w:w="3430" w:type="dxa"/>
            <w:vAlign w:val="center"/>
          </w:tcPr>
          <w:p w:rsidR="00AB2E0A" w:rsidRDefault="00AB2E0A" w:rsidP="00CB0BC4">
            <w:pPr>
              <w:pStyle w:val="20"/>
            </w:pPr>
            <w:r>
              <w:t>患者对诊疗技术满意度</w:t>
            </w:r>
          </w:p>
        </w:tc>
        <w:tc>
          <w:tcPr>
            <w:tcW w:w="2551" w:type="dxa"/>
            <w:vAlign w:val="center"/>
          </w:tcPr>
          <w:p w:rsidR="00AB2E0A" w:rsidRDefault="00AB2E0A" w:rsidP="00CB0BC4">
            <w:pPr>
              <w:pStyle w:val="20"/>
            </w:pPr>
            <w:r>
              <w:t>≥90%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25" w:name="_Toc159186212"/>
      <w:r>
        <w:rPr>
          <w:rFonts w:ascii="方正仿宋_GBK" w:eastAsia="方正仿宋_GBK" w:hAnsi="方正仿宋_GBK" w:cs="方正仿宋_GBK"/>
          <w:sz w:val="28"/>
        </w:rPr>
        <w:t>517.中医药人才培养专项经费（2024年）绩效目标表</w:t>
      </w:r>
      <w:bookmarkEnd w:id="25"/>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中医药人才培养专项经费（2024年）</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80.00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80.00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提升学员的中医经典能力</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1.不断提升学员的中医经典能力</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经费使用不超过预算</w:t>
            </w:r>
          </w:p>
        </w:tc>
        <w:tc>
          <w:tcPr>
            <w:tcW w:w="3430" w:type="dxa"/>
            <w:vAlign w:val="center"/>
          </w:tcPr>
          <w:p w:rsidR="00AB2E0A" w:rsidRDefault="00AB2E0A" w:rsidP="00CB0BC4">
            <w:pPr>
              <w:pStyle w:val="20"/>
            </w:pPr>
            <w:r>
              <w:t>经费使用不超过预算</w:t>
            </w:r>
          </w:p>
        </w:tc>
        <w:tc>
          <w:tcPr>
            <w:tcW w:w="2551" w:type="dxa"/>
            <w:vAlign w:val="center"/>
          </w:tcPr>
          <w:p w:rsidR="00AB2E0A" w:rsidRDefault="00AB2E0A" w:rsidP="00CB0BC4">
            <w:pPr>
              <w:pStyle w:val="20"/>
            </w:pPr>
            <w:r>
              <w:t>≤80万元</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开展培训次数</w:t>
            </w:r>
          </w:p>
        </w:tc>
        <w:tc>
          <w:tcPr>
            <w:tcW w:w="3430" w:type="dxa"/>
            <w:vAlign w:val="center"/>
          </w:tcPr>
          <w:p w:rsidR="00AB2E0A" w:rsidRDefault="00AB2E0A" w:rsidP="00CB0BC4">
            <w:pPr>
              <w:pStyle w:val="20"/>
            </w:pPr>
            <w:r>
              <w:t>开展培训次数</w:t>
            </w:r>
          </w:p>
        </w:tc>
        <w:tc>
          <w:tcPr>
            <w:tcW w:w="2551" w:type="dxa"/>
            <w:vAlign w:val="center"/>
          </w:tcPr>
          <w:p w:rsidR="00AB2E0A" w:rsidRDefault="00AB2E0A" w:rsidP="00CB0BC4">
            <w:pPr>
              <w:pStyle w:val="20"/>
            </w:pPr>
            <w:r>
              <w:t>≥4次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考核达标率</w:t>
            </w:r>
          </w:p>
        </w:tc>
        <w:tc>
          <w:tcPr>
            <w:tcW w:w="3430" w:type="dxa"/>
            <w:vAlign w:val="center"/>
          </w:tcPr>
          <w:p w:rsidR="00AB2E0A" w:rsidRDefault="00AB2E0A" w:rsidP="00CB0BC4">
            <w:pPr>
              <w:pStyle w:val="20"/>
            </w:pPr>
            <w:r>
              <w:t>考核达标率</w:t>
            </w:r>
          </w:p>
        </w:tc>
        <w:tc>
          <w:tcPr>
            <w:tcW w:w="2551" w:type="dxa"/>
            <w:vAlign w:val="center"/>
          </w:tcPr>
          <w:p w:rsidR="00AB2E0A" w:rsidRDefault="00AB2E0A" w:rsidP="00CB0BC4">
            <w:pPr>
              <w:pStyle w:val="20"/>
            </w:pPr>
            <w:r>
              <w:t>≥90%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完成时间</w:t>
            </w:r>
          </w:p>
        </w:tc>
        <w:tc>
          <w:tcPr>
            <w:tcW w:w="3430" w:type="dxa"/>
            <w:vAlign w:val="center"/>
          </w:tcPr>
          <w:p w:rsidR="00AB2E0A" w:rsidRDefault="00AB2E0A" w:rsidP="00CB0BC4">
            <w:pPr>
              <w:pStyle w:val="20"/>
            </w:pPr>
            <w:r>
              <w:t>完成时间</w:t>
            </w:r>
          </w:p>
        </w:tc>
        <w:tc>
          <w:tcPr>
            <w:tcW w:w="2551" w:type="dxa"/>
            <w:vAlign w:val="center"/>
          </w:tcPr>
          <w:p w:rsidR="00AB2E0A" w:rsidRDefault="00AB2E0A" w:rsidP="00CB0BC4">
            <w:pPr>
              <w:pStyle w:val="20"/>
            </w:pPr>
            <w:r>
              <w:t>2024年12月</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中医经典理论指导临床实践能力</w:t>
            </w:r>
          </w:p>
        </w:tc>
        <w:tc>
          <w:tcPr>
            <w:tcW w:w="3430" w:type="dxa"/>
            <w:vAlign w:val="center"/>
          </w:tcPr>
          <w:p w:rsidR="00AB2E0A" w:rsidRDefault="00AB2E0A" w:rsidP="00CB0BC4">
            <w:pPr>
              <w:pStyle w:val="20"/>
            </w:pPr>
            <w:r>
              <w:t>中医经典理论指导临床实践能力</w:t>
            </w:r>
          </w:p>
        </w:tc>
        <w:tc>
          <w:tcPr>
            <w:tcW w:w="2551" w:type="dxa"/>
            <w:vAlign w:val="center"/>
          </w:tcPr>
          <w:p w:rsidR="00AB2E0A" w:rsidRDefault="00AB2E0A" w:rsidP="00CB0BC4">
            <w:pPr>
              <w:pStyle w:val="20"/>
            </w:pPr>
            <w:r>
              <w:t>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发挥辐射引领作用</w:t>
            </w:r>
          </w:p>
        </w:tc>
        <w:tc>
          <w:tcPr>
            <w:tcW w:w="3430" w:type="dxa"/>
            <w:vAlign w:val="center"/>
          </w:tcPr>
          <w:p w:rsidR="00AB2E0A" w:rsidRDefault="00AB2E0A" w:rsidP="00CB0BC4">
            <w:pPr>
              <w:pStyle w:val="20"/>
            </w:pPr>
            <w:r>
              <w:t>发挥辐射引领作用</w:t>
            </w:r>
          </w:p>
        </w:tc>
        <w:tc>
          <w:tcPr>
            <w:tcW w:w="2551" w:type="dxa"/>
            <w:vAlign w:val="center"/>
          </w:tcPr>
          <w:p w:rsidR="00AB2E0A" w:rsidRDefault="00AB2E0A" w:rsidP="00CB0BC4">
            <w:pPr>
              <w:pStyle w:val="20"/>
            </w:pPr>
            <w:r>
              <w:t>明显发挥</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研修学员满意度</w:t>
            </w:r>
          </w:p>
        </w:tc>
        <w:tc>
          <w:tcPr>
            <w:tcW w:w="3430" w:type="dxa"/>
            <w:vAlign w:val="center"/>
          </w:tcPr>
          <w:p w:rsidR="00AB2E0A" w:rsidRDefault="00AB2E0A" w:rsidP="00CB0BC4">
            <w:pPr>
              <w:pStyle w:val="20"/>
            </w:pPr>
            <w:r>
              <w:t>研修学员满意度</w:t>
            </w:r>
          </w:p>
        </w:tc>
        <w:tc>
          <w:tcPr>
            <w:tcW w:w="2551" w:type="dxa"/>
            <w:vAlign w:val="center"/>
          </w:tcPr>
          <w:p w:rsidR="00AB2E0A" w:rsidRDefault="00AB2E0A" w:rsidP="00CB0BC4">
            <w:pPr>
              <w:pStyle w:val="20"/>
            </w:pPr>
            <w:r>
              <w:t>≥90%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26" w:name="_Toc159186213"/>
      <w:r>
        <w:rPr>
          <w:rFonts w:ascii="方正仿宋_GBK" w:eastAsia="方正仿宋_GBK" w:hAnsi="方正仿宋_GBK" w:cs="方正仿宋_GBK"/>
          <w:sz w:val="28"/>
        </w:rPr>
        <w:t>518.中医药事业传承与发展-01中央直达资金-2023年医疗服务与保障能力提升补助资金绩效目标表</w:t>
      </w:r>
      <w:bookmarkEnd w:id="26"/>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中医药事业传承与发展-01中央直达资金-2023年医疗服务与保障能力提升补助资金</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37.39</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37.39</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推动中医药事业发展。</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1.加强专科、学科基础设施建设，提升综合服务能力，促进中医特色发展</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项目资金</w:t>
            </w:r>
          </w:p>
        </w:tc>
        <w:tc>
          <w:tcPr>
            <w:tcW w:w="3430" w:type="dxa"/>
            <w:vAlign w:val="center"/>
          </w:tcPr>
          <w:p w:rsidR="00AB2E0A" w:rsidRDefault="00AB2E0A" w:rsidP="00CB0BC4">
            <w:pPr>
              <w:pStyle w:val="20"/>
            </w:pPr>
            <w:r>
              <w:t>项目资金</w:t>
            </w:r>
          </w:p>
        </w:tc>
        <w:tc>
          <w:tcPr>
            <w:tcW w:w="2551" w:type="dxa"/>
            <w:vAlign w:val="center"/>
          </w:tcPr>
          <w:p w:rsidR="00AB2E0A" w:rsidRDefault="00AB2E0A" w:rsidP="00CB0BC4">
            <w:pPr>
              <w:pStyle w:val="20"/>
            </w:pPr>
            <w:r>
              <w:t>≤37.39万元</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设备购置</w:t>
            </w:r>
          </w:p>
        </w:tc>
        <w:tc>
          <w:tcPr>
            <w:tcW w:w="3430" w:type="dxa"/>
            <w:vAlign w:val="center"/>
          </w:tcPr>
          <w:p w:rsidR="00AB2E0A" w:rsidRDefault="00AB2E0A" w:rsidP="00CB0BC4">
            <w:pPr>
              <w:pStyle w:val="20"/>
            </w:pPr>
            <w:r>
              <w:t>设备购置</w:t>
            </w:r>
          </w:p>
        </w:tc>
        <w:tc>
          <w:tcPr>
            <w:tcW w:w="2551" w:type="dxa"/>
            <w:vAlign w:val="center"/>
          </w:tcPr>
          <w:p w:rsidR="00AB2E0A" w:rsidRDefault="00AB2E0A" w:rsidP="00CB0BC4">
            <w:pPr>
              <w:pStyle w:val="20"/>
            </w:pPr>
            <w:r>
              <w:t>≥10台</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专科诊疗设备改善</w:t>
            </w:r>
          </w:p>
        </w:tc>
        <w:tc>
          <w:tcPr>
            <w:tcW w:w="3430" w:type="dxa"/>
            <w:vAlign w:val="center"/>
          </w:tcPr>
          <w:p w:rsidR="00AB2E0A" w:rsidRDefault="00AB2E0A" w:rsidP="00CB0BC4">
            <w:pPr>
              <w:pStyle w:val="20"/>
            </w:pPr>
            <w:r>
              <w:t>专科诊疗设备服务能力提升</w:t>
            </w:r>
          </w:p>
        </w:tc>
        <w:tc>
          <w:tcPr>
            <w:tcW w:w="2551" w:type="dxa"/>
            <w:vAlign w:val="center"/>
          </w:tcPr>
          <w:p w:rsidR="00AB2E0A" w:rsidRDefault="00AB2E0A" w:rsidP="00CB0BC4">
            <w:pPr>
              <w:pStyle w:val="20"/>
            </w:pPr>
            <w:r>
              <w:t>专科诊疗设备服务能力提升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专科建设及时完成率</w:t>
            </w:r>
          </w:p>
        </w:tc>
        <w:tc>
          <w:tcPr>
            <w:tcW w:w="3430" w:type="dxa"/>
            <w:vAlign w:val="center"/>
          </w:tcPr>
          <w:p w:rsidR="00AB2E0A" w:rsidRDefault="00AB2E0A" w:rsidP="00CB0BC4">
            <w:pPr>
              <w:pStyle w:val="20"/>
            </w:pPr>
            <w:r>
              <w:t>2024年完成</w:t>
            </w:r>
          </w:p>
        </w:tc>
        <w:tc>
          <w:tcPr>
            <w:tcW w:w="2551" w:type="dxa"/>
            <w:vAlign w:val="center"/>
          </w:tcPr>
          <w:p w:rsidR="00AB2E0A" w:rsidRDefault="00AB2E0A" w:rsidP="00CB0BC4">
            <w:pPr>
              <w:pStyle w:val="20"/>
            </w:pPr>
            <w:r>
              <w:t>2024年完成</w:t>
            </w:r>
          </w:p>
        </w:tc>
      </w:tr>
      <w:tr w:rsidR="00AB2E0A" w:rsidTr="00CB0BC4">
        <w:trPr>
          <w:trHeight w:val="369"/>
          <w:jc w:val="center"/>
        </w:trPr>
        <w:tc>
          <w:tcPr>
            <w:tcW w:w="1276" w:type="dxa"/>
            <w:vAlign w:val="center"/>
          </w:tcPr>
          <w:p w:rsidR="00AB2E0A" w:rsidRDefault="00AB2E0A" w:rsidP="00CB0BC4">
            <w:pPr>
              <w:pStyle w:val="3"/>
            </w:pPr>
            <w:r>
              <w:t>效益指标</w:t>
            </w:r>
          </w:p>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学科影响力</w:t>
            </w:r>
          </w:p>
        </w:tc>
        <w:tc>
          <w:tcPr>
            <w:tcW w:w="3430" w:type="dxa"/>
            <w:vAlign w:val="center"/>
          </w:tcPr>
          <w:p w:rsidR="00AB2E0A" w:rsidRDefault="00AB2E0A" w:rsidP="00CB0BC4">
            <w:pPr>
              <w:pStyle w:val="20"/>
            </w:pPr>
            <w:r>
              <w:t>提升学科在天津及全国的影响力</w:t>
            </w:r>
          </w:p>
        </w:tc>
        <w:tc>
          <w:tcPr>
            <w:tcW w:w="2551" w:type="dxa"/>
            <w:vAlign w:val="center"/>
          </w:tcPr>
          <w:p w:rsidR="00AB2E0A" w:rsidRDefault="00AB2E0A" w:rsidP="00CB0BC4">
            <w:pPr>
              <w:pStyle w:val="20"/>
            </w:pPr>
            <w:r>
              <w:t>明显提升</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患者满意度</w:t>
            </w:r>
          </w:p>
        </w:tc>
        <w:tc>
          <w:tcPr>
            <w:tcW w:w="3430" w:type="dxa"/>
            <w:vAlign w:val="center"/>
          </w:tcPr>
          <w:p w:rsidR="00AB2E0A" w:rsidRDefault="00AB2E0A" w:rsidP="00CB0BC4">
            <w:pPr>
              <w:pStyle w:val="20"/>
            </w:pPr>
            <w:r>
              <w:t>患者满意度</w:t>
            </w:r>
          </w:p>
        </w:tc>
        <w:tc>
          <w:tcPr>
            <w:tcW w:w="2551" w:type="dxa"/>
            <w:vAlign w:val="center"/>
          </w:tcPr>
          <w:p w:rsidR="00AB2E0A" w:rsidRDefault="00AB2E0A" w:rsidP="00CB0BC4">
            <w:pPr>
              <w:pStyle w:val="20"/>
            </w:pPr>
            <w:r>
              <w:t>≥90%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27" w:name="_Toc159186214"/>
      <w:r>
        <w:rPr>
          <w:rFonts w:ascii="方正仿宋_GBK" w:eastAsia="方正仿宋_GBK" w:hAnsi="方正仿宋_GBK" w:cs="方正仿宋_GBK"/>
          <w:sz w:val="28"/>
        </w:rPr>
        <w:t>519.中医药事业传承与发展-01中央直达资金-2023年医疗服务与保障能力提升补助资金（第二批）绩效目标表</w:t>
      </w:r>
      <w:bookmarkEnd w:id="27"/>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中医药事业传承与发展-01中央直达资金-2023年医疗服务与保障能力提升补助资金（第二批）</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12.20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12.20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开展呼吸科、心身医学科、老年病科3类疾病领域中医优势病种循证研究，评价筛选一批中医优势病种。</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1.开展呼吸科、心身医学科、老年病科3类疾病领域中医优势病种循证研究，评价筛选一批中医优势病种。</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专项经费支出</w:t>
            </w:r>
          </w:p>
        </w:tc>
        <w:tc>
          <w:tcPr>
            <w:tcW w:w="3430" w:type="dxa"/>
            <w:vAlign w:val="center"/>
          </w:tcPr>
          <w:p w:rsidR="00AB2E0A" w:rsidRDefault="00AB2E0A" w:rsidP="00CB0BC4">
            <w:pPr>
              <w:pStyle w:val="20"/>
            </w:pPr>
            <w:r>
              <w:t>专项经费支出</w:t>
            </w:r>
          </w:p>
        </w:tc>
        <w:tc>
          <w:tcPr>
            <w:tcW w:w="2551" w:type="dxa"/>
            <w:vAlign w:val="center"/>
          </w:tcPr>
          <w:p w:rsidR="00AB2E0A" w:rsidRDefault="00AB2E0A" w:rsidP="00CB0BC4">
            <w:pPr>
              <w:pStyle w:val="20"/>
            </w:pPr>
            <w:r>
              <w:t>≤12.2万元</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发表论文</w:t>
            </w:r>
          </w:p>
        </w:tc>
        <w:tc>
          <w:tcPr>
            <w:tcW w:w="3430" w:type="dxa"/>
            <w:vAlign w:val="center"/>
          </w:tcPr>
          <w:p w:rsidR="00AB2E0A" w:rsidRDefault="00AB2E0A" w:rsidP="00CB0BC4">
            <w:pPr>
              <w:pStyle w:val="20"/>
            </w:pPr>
            <w:r>
              <w:t>发表论文</w:t>
            </w:r>
          </w:p>
        </w:tc>
        <w:tc>
          <w:tcPr>
            <w:tcW w:w="2551" w:type="dxa"/>
            <w:vAlign w:val="center"/>
          </w:tcPr>
          <w:p w:rsidR="00AB2E0A" w:rsidRDefault="00AB2E0A" w:rsidP="00CB0BC4">
            <w:pPr>
              <w:pStyle w:val="20"/>
            </w:pPr>
            <w:r>
              <w:t>1篇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提升中医优势病种循证能力</w:t>
            </w:r>
          </w:p>
        </w:tc>
        <w:tc>
          <w:tcPr>
            <w:tcW w:w="3430" w:type="dxa"/>
            <w:vAlign w:val="center"/>
          </w:tcPr>
          <w:p w:rsidR="00AB2E0A" w:rsidRDefault="00AB2E0A" w:rsidP="00CB0BC4">
            <w:pPr>
              <w:pStyle w:val="20"/>
            </w:pPr>
            <w:r>
              <w:t>提升中医优势病种循证能力</w:t>
            </w:r>
          </w:p>
        </w:tc>
        <w:tc>
          <w:tcPr>
            <w:tcW w:w="2551" w:type="dxa"/>
            <w:vAlign w:val="center"/>
          </w:tcPr>
          <w:p w:rsidR="00AB2E0A" w:rsidRDefault="00AB2E0A" w:rsidP="00CB0BC4">
            <w:pPr>
              <w:pStyle w:val="20"/>
            </w:pPr>
            <w:r>
              <w:t>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研究进度及时率</w:t>
            </w:r>
          </w:p>
        </w:tc>
        <w:tc>
          <w:tcPr>
            <w:tcW w:w="3430" w:type="dxa"/>
            <w:vAlign w:val="center"/>
          </w:tcPr>
          <w:p w:rsidR="00AB2E0A" w:rsidRDefault="00AB2E0A" w:rsidP="00CB0BC4">
            <w:pPr>
              <w:pStyle w:val="20"/>
            </w:pPr>
            <w:r>
              <w:t>研究进度及时率</w:t>
            </w:r>
          </w:p>
        </w:tc>
        <w:tc>
          <w:tcPr>
            <w:tcW w:w="2551" w:type="dxa"/>
            <w:vAlign w:val="center"/>
          </w:tcPr>
          <w:p w:rsidR="00AB2E0A" w:rsidRDefault="00AB2E0A" w:rsidP="00CB0BC4">
            <w:pPr>
              <w:pStyle w:val="20"/>
            </w:pPr>
            <w:r>
              <w:t>100%</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提升中医循证研究能力</w:t>
            </w:r>
          </w:p>
        </w:tc>
        <w:tc>
          <w:tcPr>
            <w:tcW w:w="3430" w:type="dxa"/>
            <w:vAlign w:val="center"/>
          </w:tcPr>
          <w:p w:rsidR="00AB2E0A" w:rsidRDefault="00AB2E0A" w:rsidP="00CB0BC4">
            <w:pPr>
              <w:pStyle w:val="20"/>
            </w:pPr>
            <w:r>
              <w:t>1.提升中医药循证研究能力；2.提升中医药证据水平</w:t>
            </w:r>
          </w:p>
        </w:tc>
        <w:tc>
          <w:tcPr>
            <w:tcW w:w="2551" w:type="dxa"/>
            <w:vAlign w:val="center"/>
          </w:tcPr>
          <w:p w:rsidR="00AB2E0A" w:rsidRDefault="00AB2E0A" w:rsidP="00CB0BC4">
            <w:pPr>
              <w:pStyle w:val="20"/>
            </w:pPr>
            <w:r>
              <w:t>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提高中医药服务能力</w:t>
            </w:r>
          </w:p>
        </w:tc>
        <w:tc>
          <w:tcPr>
            <w:tcW w:w="3430" w:type="dxa"/>
            <w:vAlign w:val="center"/>
          </w:tcPr>
          <w:p w:rsidR="00AB2E0A" w:rsidRDefault="00AB2E0A" w:rsidP="00CB0BC4">
            <w:pPr>
              <w:pStyle w:val="20"/>
            </w:pPr>
            <w:r>
              <w:t>提高中医药服务能力</w:t>
            </w:r>
          </w:p>
        </w:tc>
        <w:tc>
          <w:tcPr>
            <w:tcW w:w="2551" w:type="dxa"/>
            <w:vAlign w:val="center"/>
          </w:tcPr>
          <w:p w:rsidR="00AB2E0A" w:rsidRDefault="00AB2E0A" w:rsidP="00CB0BC4">
            <w:pPr>
              <w:pStyle w:val="20"/>
            </w:pPr>
            <w:r>
              <w:t>提高</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患者满意度</w:t>
            </w:r>
          </w:p>
        </w:tc>
        <w:tc>
          <w:tcPr>
            <w:tcW w:w="3430" w:type="dxa"/>
            <w:vAlign w:val="center"/>
          </w:tcPr>
          <w:p w:rsidR="00AB2E0A" w:rsidRDefault="00AB2E0A" w:rsidP="00CB0BC4">
            <w:pPr>
              <w:pStyle w:val="20"/>
            </w:pPr>
            <w:r>
              <w:t>患者满意度</w:t>
            </w:r>
          </w:p>
        </w:tc>
        <w:tc>
          <w:tcPr>
            <w:tcW w:w="2551" w:type="dxa"/>
            <w:vAlign w:val="center"/>
          </w:tcPr>
          <w:p w:rsidR="00AB2E0A" w:rsidRDefault="00AB2E0A" w:rsidP="00CB0BC4">
            <w:pPr>
              <w:pStyle w:val="20"/>
            </w:pPr>
            <w:r>
              <w:t>≥80%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28" w:name="_Toc159186215"/>
      <w:r>
        <w:rPr>
          <w:rFonts w:ascii="方正仿宋_GBK" w:eastAsia="方正仿宋_GBK" w:hAnsi="方正仿宋_GBK" w:cs="方正仿宋_GBK"/>
          <w:sz w:val="28"/>
        </w:rPr>
        <w:t>520.中医药重点领域科技专项（2024年）绩效目标表</w:t>
      </w:r>
      <w:bookmarkEnd w:id="28"/>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中医药重点领域科技专项（2024年）</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23.00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23.00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继续组织课题组开展中医药重点领域科技专项课题研究</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1.继续组织课题组开展中医药重点领域科技专项课题研究</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科研经费支出</w:t>
            </w:r>
          </w:p>
        </w:tc>
        <w:tc>
          <w:tcPr>
            <w:tcW w:w="3430" w:type="dxa"/>
            <w:vAlign w:val="center"/>
          </w:tcPr>
          <w:p w:rsidR="00AB2E0A" w:rsidRDefault="00AB2E0A" w:rsidP="00CB0BC4">
            <w:pPr>
              <w:pStyle w:val="20"/>
            </w:pPr>
            <w:r>
              <w:t>科研经费支出</w:t>
            </w:r>
          </w:p>
        </w:tc>
        <w:tc>
          <w:tcPr>
            <w:tcW w:w="2551" w:type="dxa"/>
            <w:vAlign w:val="center"/>
          </w:tcPr>
          <w:p w:rsidR="00AB2E0A" w:rsidRDefault="00AB2E0A" w:rsidP="00CB0BC4">
            <w:pPr>
              <w:pStyle w:val="20"/>
            </w:pPr>
            <w:r>
              <w:t>≤23万元</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科研项目数</w:t>
            </w:r>
          </w:p>
        </w:tc>
        <w:tc>
          <w:tcPr>
            <w:tcW w:w="3430" w:type="dxa"/>
            <w:vAlign w:val="center"/>
          </w:tcPr>
          <w:p w:rsidR="00AB2E0A" w:rsidRDefault="00AB2E0A" w:rsidP="00CB0BC4">
            <w:pPr>
              <w:pStyle w:val="20"/>
            </w:pPr>
            <w:r>
              <w:t>科研项目数</w:t>
            </w:r>
          </w:p>
        </w:tc>
        <w:tc>
          <w:tcPr>
            <w:tcW w:w="2551" w:type="dxa"/>
            <w:vAlign w:val="center"/>
          </w:tcPr>
          <w:p w:rsidR="00AB2E0A" w:rsidRDefault="00AB2E0A" w:rsidP="00CB0BC4">
            <w:pPr>
              <w:pStyle w:val="20"/>
            </w:pPr>
            <w:r>
              <w:t>7项</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核心期刊论文数</w:t>
            </w:r>
          </w:p>
        </w:tc>
        <w:tc>
          <w:tcPr>
            <w:tcW w:w="3430" w:type="dxa"/>
            <w:vAlign w:val="center"/>
          </w:tcPr>
          <w:p w:rsidR="00AB2E0A" w:rsidRDefault="00AB2E0A" w:rsidP="00CB0BC4">
            <w:pPr>
              <w:pStyle w:val="20"/>
            </w:pPr>
            <w:r>
              <w:t>核心期刊论文数</w:t>
            </w:r>
          </w:p>
        </w:tc>
        <w:tc>
          <w:tcPr>
            <w:tcW w:w="2551" w:type="dxa"/>
            <w:vAlign w:val="center"/>
          </w:tcPr>
          <w:p w:rsidR="00AB2E0A" w:rsidRDefault="00AB2E0A" w:rsidP="00CB0BC4">
            <w:pPr>
              <w:pStyle w:val="20"/>
            </w:pPr>
            <w:r>
              <w:t>≥3篇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项目计划完成率</w:t>
            </w:r>
          </w:p>
        </w:tc>
        <w:tc>
          <w:tcPr>
            <w:tcW w:w="3430" w:type="dxa"/>
            <w:vAlign w:val="center"/>
          </w:tcPr>
          <w:p w:rsidR="00AB2E0A" w:rsidRDefault="00AB2E0A" w:rsidP="00CB0BC4">
            <w:pPr>
              <w:pStyle w:val="20"/>
            </w:pPr>
            <w:r>
              <w:t>项目计划完成率</w:t>
            </w:r>
          </w:p>
        </w:tc>
        <w:tc>
          <w:tcPr>
            <w:tcW w:w="2551" w:type="dxa"/>
            <w:vAlign w:val="center"/>
          </w:tcPr>
          <w:p w:rsidR="00AB2E0A" w:rsidRDefault="00AB2E0A" w:rsidP="00CB0BC4">
            <w:pPr>
              <w:pStyle w:val="20"/>
            </w:pPr>
            <w:r>
              <w:t>≥80%</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促进人才科研创新能力</w:t>
            </w:r>
          </w:p>
        </w:tc>
        <w:tc>
          <w:tcPr>
            <w:tcW w:w="3430" w:type="dxa"/>
            <w:vAlign w:val="center"/>
          </w:tcPr>
          <w:p w:rsidR="00AB2E0A" w:rsidRDefault="00AB2E0A" w:rsidP="00CB0BC4">
            <w:pPr>
              <w:pStyle w:val="20"/>
            </w:pPr>
            <w:r>
              <w:t>促进人才科研创新能力</w:t>
            </w:r>
          </w:p>
        </w:tc>
        <w:tc>
          <w:tcPr>
            <w:tcW w:w="2551" w:type="dxa"/>
            <w:vAlign w:val="center"/>
          </w:tcPr>
          <w:p w:rsidR="00AB2E0A" w:rsidRDefault="00AB2E0A" w:rsidP="00CB0BC4">
            <w:pPr>
              <w:pStyle w:val="20"/>
            </w:pPr>
            <w:r>
              <w:t>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推动中医药事业发展</w:t>
            </w:r>
          </w:p>
        </w:tc>
        <w:tc>
          <w:tcPr>
            <w:tcW w:w="3430" w:type="dxa"/>
            <w:vAlign w:val="center"/>
          </w:tcPr>
          <w:p w:rsidR="00AB2E0A" w:rsidRDefault="00AB2E0A" w:rsidP="00CB0BC4">
            <w:pPr>
              <w:pStyle w:val="20"/>
            </w:pPr>
            <w:r>
              <w:t>推动中医药事业发展</w:t>
            </w:r>
          </w:p>
        </w:tc>
        <w:tc>
          <w:tcPr>
            <w:tcW w:w="2551" w:type="dxa"/>
            <w:vAlign w:val="center"/>
          </w:tcPr>
          <w:p w:rsidR="00AB2E0A" w:rsidRDefault="00AB2E0A" w:rsidP="00CB0BC4">
            <w:pPr>
              <w:pStyle w:val="20"/>
            </w:pPr>
            <w:r>
              <w:t>提升</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科研人员满意度</w:t>
            </w:r>
          </w:p>
        </w:tc>
        <w:tc>
          <w:tcPr>
            <w:tcW w:w="3430" w:type="dxa"/>
            <w:vAlign w:val="center"/>
          </w:tcPr>
          <w:p w:rsidR="00AB2E0A" w:rsidRDefault="00AB2E0A" w:rsidP="00CB0BC4">
            <w:pPr>
              <w:pStyle w:val="20"/>
            </w:pPr>
            <w:r>
              <w:t>科研人员满意度</w:t>
            </w:r>
          </w:p>
        </w:tc>
        <w:tc>
          <w:tcPr>
            <w:tcW w:w="2551" w:type="dxa"/>
            <w:vAlign w:val="center"/>
          </w:tcPr>
          <w:p w:rsidR="00AB2E0A" w:rsidRDefault="00AB2E0A" w:rsidP="00CB0BC4">
            <w:pPr>
              <w:pStyle w:val="20"/>
            </w:pPr>
            <w:r>
              <w:t>满意</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29" w:name="_Toc159186216"/>
      <w:r>
        <w:rPr>
          <w:rFonts w:ascii="方正仿宋_GBK" w:eastAsia="方正仿宋_GBK" w:hAnsi="方正仿宋_GBK" w:cs="方正仿宋_GBK"/>
          <w:sz w:val="28"/>
        </w:rPr>
        <w:t>521.中医质控中心专项经费（2024年）绩效目标表</w:t>
      </w:r>
      <w:bookmarkEnd w:id="29"/>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中医质控中心专项经费（2024年）</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29.00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29.00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各专业开展质控工作，保障医疗质量</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1.各专业开展质控工作，保障医疗质量</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经费</w:t>
            </w:r>
          </w:p>
        </w:tc>
        <w:tc>
          <w:tcPr>
            <w:tcW w:w="3430" w:type="dxa"/>
            <w:vAlign w:val="center"/>
          </w:tcPr>
          <w:p w:rsidR="00AB2E0A" w:rsidRDefault="00AB2E0A" w:rsidP="00CB0BC4">
            <w:pPr>
              <w:pStyle w:val="20"/>
            </w:pPr>
            <w:r>
              <w:t>项目经费</w:t>
            </w:r>
          </w:p>
        </w:tc>
        <w:tc>
          <w:tcPr>
            <w:tcW w:w="2551" w:type="dxa"/>
            <w:vAlign w:val="center"/>
          </w:tcPr>
          <w:p w:rsidR="00AB2E0A" w:rsidRDefault="00AB2E0A" w:rsidP="00CB0BC4">
            <w:pPr>
              <w:pStyle w:val="20"/>
            </w:pPr>
            <w:r>
              <w:t>≤29万元</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举办培训参训人次(治未病)</w:t>
            </w:r>
          </w:p>
        </w:tc>
        <w:tc>
          <w:tcPr>
            <w:tcW w:w="3430" w:type="dxa"/>
            <w:vAlign w:val="center"/>
          </w:tcPr>
          <w:p w:rsidR="00AB2E0A" w:rsidRDefault="00AB2E0A" w:rsidP="00CB0BC4">
            <w:pPr>
              <w:pStyle w:val="20"/>
            </w:pPr>
            <w:r>
              <w:t>培训人次</w:t>
            </w:r>
          </w:p>
        </w:tc>
        <w:tc>
          <w:tcPr>
            <w:tcW w:w="2551" w:type="dxa"/>
            <w:vAlign w:val="center"/>
          </w:tcPr>
          <w:p w:rsidR="00AB2E0A" w:rsidRDefault="00AB2E0A" w:rsidP="00CB0BC4">
            <w:pPr>
              <w:pStyle w:val="20"/>
            </w:pPr>
            <w:r>
              <w:t>≥200人次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开展学术讲座(住培)</w:t>
            </w:r>
          </w:p>
        </w:tc>
        <w:tc>
          <w:tcPr>
            <w:tcW w:w="3430" w:type="dxa"/>
            <w:vAlign w:val="center"/>
          </w:tcPr>
          <w:p w:rsidR="00AB2E0A" w:rsidRDefault="00AB2E0A" w:rsidP="00CB0BC4">
            <w:pPr>
              <w:pStyle w:val="20"/>
            </w:pPr>
            <w:r>
              <w:t>学术讲座次数</w:t>
            </w:r>
          </w:p>
        </w:tc>
        <w:tc>
          <w:tcPr>
            <w:tcW w:w="2551" w:type="dxa"/>
            <w:vAlign w:val="center"/>
          </w:tcPr>
          <w:p w:rsidR="00AB2E0A" w:rsidRDefault="00AB2E0A" w:rsidP="00CB0BC4">
            <w:pPr>
              <w:pStyle w:val="20"/>
            </w:pPr>
            <w:r>
              <w:t>≥12次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培训人次(病案)</w:t>
            </w:r>
          </w:p>
        </w:tc>
        <w:tc>
          <w:tcPr>
            <w:tcW w:w="3430" w:type="dxa"/>
            <w:vAlign w:val="center"/>
          </w:tcPr>
          <w:p w:rsidR="00AB2E0A" w:rsidRDefault="00AB2E0A" w:rsidP="00CB0BC4">
            <w:pPr>
              <w:pStyle w:val="20"/>
            </w:pPr>
            <w:r>
              <w:t>培训人次</w:t>
            </w:r>
          </w:p>
        </w:tc>
        <w:tc>
          <w:tcPr>
            <w:tcW w:w="2551" w:type="dxa"/>
            <w:vAlign w:val="center"/>
          </w:tcPr>
          <w:p w:rsidR="00AB2E0A" w:rsidRDefault="00AB2E0A" w:rsidP="00CB0BC4">
            <w:pPr>
              <w:pStyle w:val="20"/>
            </w:pPr>
            <w:r>
              <w:t>≥120人次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完成全市二三级中医医院质量督导(护理)</w:t>
            </w:r>
          </w:p>
        </w:tc>
        <w:tc>
          <w:tcPr>
            <w:tcW w:w="3430" w:type="dxa"/>
            <w:vAlign w:val="center"/>
          </w:tcPr>
          <w:p w:rsidR="00AB2E0A" w:rsidRDefault="00AB2E0A" w:rsidP="00CB0BC4">
            <w:pPr>
              <w:pStyle w:val="20"/>
            </w:pPr>
            <w:r>
              <w:t>护理督导</w:t>
            </w:r>
          </w:p>
        </w:tc>
        <w:tc>
          <w:tcPr>
            <w:tcW w:w="2551" w:type="dxa"/>
            <w:vAlign w:val="center"/>
          </w:tcPr>
          <w:p w:rsidR="00AB2E0A" w:rsidRDefault="00AB2E0A" w:rsidP="00CB0BC4">
            <w:pPr>
              <w:pStyle w:val="20"/>
            </w:pPr>
            <w:r>
              <w:t>≥1次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举办中医药知识与技能100学时基础培训(护理)</w:t>
            </w:r>
          </w:p>
        </w:tc>
        <w:tc>
          <w:tcPr>
            <w:tcW w:w="3430" w:type="dxa"/>
            <w:vAlign w:val="center"/>
          </w:tcPr>
          <w:p w:rsidR="00AB2E0A" w:rsidRDefault="00AB2E0A" w:rsidP="00CB0BC4">
            <w:pPr>
              <w:pStyle w:val="20"/>
            </w:pPr>
            <w:r>
              <w:t>培训人次</w:t>
            </w:r>
          </w:p>
        </w:tc>
        <w:tc>
          <w:tcPr>
            <w:tcW w:w="2551" w:type="dxa"/>
            <w:vAlign w:val="center"/>
          </w:tcPr>
          <w:p w:rsidR="00AB2E0A" w:rsidRDefault="00AB2E0A" w:rsidP="00CB0BC4">
            <w:pPr>
              <w:pStyle w:val="20"/>
            </w:pPr>
            <w:r>
              <w:t>≥300人次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举办中西医协同发展中医护理技能拓展培训(护理)</w:t>
            </w:r>
          </w:p>
        </w:tc>
        <w:tc>
          <w:tcPr>
            <w:tcW w:w="3430" w:type="dxa"/>
            <w:vAlign w:val="center"/>
          </w:tcPr>
          <w:p w:rsidR="00AB2E0A" w:rsidRDefault="00AB2E0A" w:rsidP="00CB0BC4">
            <w:pPr>
              <w:pStyle w:val="20"/>
            </w:pPr>
            <w:r>
              <w:t>培训人次</w:t>
            </w:r>
          </w:p>
        </w:tc>
        <w:tc>
          <w:tcPr>
            <w:tcW w:w="2551" w:type="dxa"/>
            <w:vAlign w:val="center"/>
          </w:tcPr>
          <w:p w:rsidR="00AB2E0A" w:rsidRDefault="00AB2E0A" w:rsidP="00CB0BC4">
            <w:pPr>
              <w:pStyle w:val="20"/>
            </w:pPr>
            <w:r>
              <w:t>≥50人次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规范中医护理适宜技术操作(护理)</w:t>
            </w:r>
          </w:p>
        </w:tc>
        <w:tc>
          <w:tcPr>
            <w:tcW w:w="3430" w:type="dxa"/>
            <w:vAlign w:val="center"/>
          </w:tcPr>
          <w:p w:rsidR="00AB2E0A" w:rsidRDefault="00AB2E0A" w:rsidP="00CB0BC4">
            <w:pPr>
              <w:pStyle w:val="20"/>
            </w:pPr>
            <w:r>
              <w:t>护理技能拓展培训</w:t>
            </w:r>
          </w:p>
        </w:tc>
        <w:tc>
          <w:tcPr>
            <w:tcW w:w="2551" w:type="dxa"/>
            <w:vAlign w:val="center"/>
          </w:tcPr>
          <w:p w:rsidR="00AB2E0A" w:rsidRDefault="00AB2E0A" w:rsidP="00CB0BC4">
            <w:pPr>
              <w:pStyle w:val="20"/>
            </w:pPr>
            <w:r>
              <w:t>≤10项</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督导评审(近视)</w:t>
            </w:r>
          </w:p>
        </w:tc>
        <w:tc>
          <w:tcPr>
            <w:tcW w:w="3430" w:type="dxa"/>
            <w:vAlign w:val="center"/>
          </w:tcPr>
          <w:p w:rsidR="00AB2E0A" w:rsidRDefault="00AB2E0A" w:rsidP="00CB0BC4">
            <w:pPr>
              <w:pStyle w:val="20"/>
            </w:pPr>
            <w:r>
              <w:t>督导评审</w:t>
            </w:r>
          </w:p>
        </w:tc>
        <w:tc>
          <w:tcPr>
            <w:tcW w:w="2551" w:type="dxa"/>
            <w:vAlign w:val="center"/>
          </w:tcPr>
          <w:p w:rsidR="00AB2E0A" w:rsidRDefault="00AB2E0A" w:rsidP="00CB0BC4">
            <w:pPr>
              <w:pStyle w:val="20"/>
            </w:pPr>
            <w:r>
              <w:t>≤10次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业务培训人次(物价)</w:t>
            </w:r>
          </w:p>
        </w:tc>
        <w:tc>
          <w:tcPr>
            <w:tcW w:w="3430" w:type="dxa"/>
            <w:vAlign w:val="center"/>
          </w:tcPr>
          <w:p w:rsidR="00AB2E0A" w:rsidRDefault="00AB2E0A" w:rsidP="00CB0BC4">
            <w:pPr>
              <w:pStyle w:val="20"/>
            </w:pPr>
            <w:r>
              <w:t>培训人次</w:t>
            </w:r>
          </w:p>
        </w:tc>
        <w:tc>
          <w:tcPr>
            <w:tcW w:w="2551" w:type="dxa"/>
            <w:vAlign w:val="center"/>
          </w:tcPr>
          <w:p w:rsidR="00AB2E0A" w:rsidRDefault="00AB2E0A" w:rsidP="00CB0BC4">
            <w:pPr>
              <w:pStyle w:val="20"/>
            </w:pPr>
            <w:r>
              <w:t>≥30人次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治未病培训及格率(治未病)</w:t>
            </w:r>
          </w:p>
        </w:tc>
        <w:tc>
          <w:tcPr>
            <w:tcW w:w="3430" w:type="dxa"/>
            <w:vAlign w:val="center"/>
          </w:tcPr>
          <w:p w:rsidR="00AB2E0A" w:rsidRDefault="00AB2E0A" w:rsidP="00CB0BC4">
            <w:pPr>
              <w:pStyle w:val="20"/>
            </w:pPr>
            <w:r>
              <w:t>培训及格率</w:t>
            </w:r>
          </w:p>
        </w:tc>
        <w:tc>
          <w:tcPr>
            <w:tcW w:w="2551" w:type="dxa"/>
            <w:vAlign w:val="center"/>
          </w:tcPr>
          <w:p w:rsidR="00AB2E0A" w:rsidRDefault="00AB2E0A" w:rsidP="00CB0BC4">
            <w:pPr>
              <w:pStyle w:val="20"/>
            </w:pPr>
            <w:r>
              <w:t>≥95%</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中医病历书写甲级率(病案)</w:t>
            </w:r>
          </w:p>
        </w:tc>
        <w:tc>
          <w:tcPr>
            <w:tcW w:w="3430" w:type="dxa"/>
            <w:vAlign w:val="center"/>
          </w:tcPr>
          <w:p w:rsidR="00AB2E0A" w:rsidRDefault="00AB2E0A" w:rsidP="00CB0BC4">
            <w:pPr>
              <w:pStyle w:val="20"/>
            </w:pPr>
            <w:r>
              <w:t>中医病历甲级书写率</w:t>
            </w:r>
          </w:p>
        </w:tc>
        <w:tc>
          <w:tcPr>
            <w:tcW w:w="2551" w:type="dxa"/>
            <w:vAlign w:val="center"/>
          </w:tcPr>
          <w:p w:rsidR="00AB2E0A" w:rsidRDefault="00AB2E0A" w:rsidP="00CB0BC4">
            <w:pPr>
              <w:pStyle w:val="20"/>
            </w:pPr>
            <w:r>
              <w:t>≥90%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项目完成率</w:t>
            </w:r>
          </w:p>
        </w:tc>
        <w:tc>
          <w:tcPr>
            <w:tcW w:w="3430" w:type="dxa"/>
            <w:vAlign w:val="center"/>
          </w:tcPr>
          <w:p w:rsidR="00AB2E0A" w:rsidRDefault="00AB2E0A" w:rsidP="00CB0BC4">
            <w:pPr>
              <w:pStyle w:val="20"/>
            </w:pPr>
            <w:r>
              <w:t>项目完成率</w:t>
            </w:r>
          </w:p>
        </w:tc>
        <w:tc>
          <w:tcPr>
            <w:tcW w:w="2551" w:type="dxa"/>
            <w:vAlign w:val="center"/>
          </w:tcPr>
          <w:p w:rsidR="00AB2E0A" w:rsidRDefault="00AB2E0A" w:rsidP="00CB0BC4">
            <w:pPr>
              <w:pStyle w:val="20"/>
            </w:pPr>
            <w:r>
              <w:t>≥95%</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整体提高各级中医医院治未病服务水平(治未病)</w:t>
            </w:r>
          </w:p>
        </w:tc>
        <w:tc>
          <w:tcPr>
            <w:tcW w:w="3430" w:type="dxa"/>
            <w:vAlign w:val="center"/>
          </w:tcPr>
          <w:p w:rsidR="00AB2E0A" w:rsidRDefault="00AB2E0A" w:rsidP="00CB0BC4">
            <w:pPr>
              <w:pStyle w:val="20"/>
            </w:pPr>
            <w:r>
              <w:t>治未病服务水平</w:t>
            </w:r>
          </w:p>
        </w:tc>
        <w:tc>
          <w:tcPr>
            <w:tcW w:w="2551" w:type="dxa"/>
            <w:vAlign w:val="center"/>
          </w:tcPr>
          <w:p w:rsidR="00AB2E0A" w:rsidRDefault="00AB2E0A" w:rsidP="00CB0BC4">
            <w:pPr>
              <w:pStyle w:val="20"/>
            </w:pPr>
            <w:r>
              <w:t>明显提升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提高病案同质化管理(病案)</w:t>
            </w:r>
          </w:p>
        </w:tc>
        <w:tc>
          <w:tcPr>
            <w:tcW w:w="3430" w:type="dxa"/>
            <w:vAlign w:val="center"/>
          </w:tcPr>
          <w:p w:rsidR="00AB2E0A" w:rsidRDefault="00AB2E0A" w:rsidP="00CB0BC4">
            <w:pPr>
              <w:pStyle w:val="20"/>
            </w:pPr>
            <w:r>
              <w:t>病案同质化管理水平</w:t>
            </w:r>
          </w:p>
        </w:tc>
        <w:tc>
          <w:tcPr>
            <w:tcW w:w="2551" w:type="dxa"/>
            <w:vAlign w:val="center"/>
          </w:tcPr>
          <w:p w:rsidR="00AB2E0A" w:rsidRDefault="00AB2E0A" w:rsidP="00CB0BC4">
            <w:pPr>
              <w:pStyle w:val="20"/>
            </w:pPr>
            <w:r>
              <w:t>明显提升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中医药医疗服务价格质控水平(物价)</w:t>
            </w:r>
          </w:p>
        </w:tc>
        <w:tc>
          <w:tcPr>
            <w:tcW w:w="3430" w:type="dxa"/>
            <w:vAlign w:val="center"/>
          </w:tcPr>
          <w:p w:rsidR="00AB2E0A" w:rsidRDefault="00AB2E0A" w:rsidP="00CB0BC4">
            <w:pPr>
              <w:pStyle w:val="20"/>
            </w:pPr>
            <w:r>
              <w:t>质控管理水平</w:t>
            </w:r>
          </w:p>
        </w:tc>
        <w:tc>
          <w:tcPr>
            <w:tcW w:w="2551" w:type="dxa"/>
            <w:vAlign w:val="center"/>
          </w:tcPr>
          <w:p w:rsidR="00AB2E0A" w:rsidRDefault="00AB2E0A" w:rsidP="00CB0BC4">
            <w:pPr>
              <w:pStyle w:val="20"/>
            </w:pPr>
            <w:r>
              <w:t>明显提升</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服务对象满意度</w:t>
            </w:r>
          </w:p>
        </w:tc>
        <w:tc>
          <w:tcPr>
            <w:tcW w:w="3430" w:type="dxa"/>
            <w:vAlign w:val="center"/>
          </w:tcPr>
          <w:p w:rsidR="00AB2E0A" w:rsidRDefault="00AB2E0A" w:rsidP="00CB0BC4">
            <w:pPr>
              <w:pStyle w:val="20"/>
            </w:pPr>
            <w:r>
              <w:t>服务对象满意度</w:t>
            </w:r>
          </w:p>
        </w:tc>
        <w:tc>
          <w:tcPr>
            <w:tcW w:w="2551" w:type="dxa"/>
            <w:vAlign w:val="center"/>
          </w:tcPr>
          <w:p w:rsidR="00AB2E0A" w:rsidRDefault="00AB2E0A" w:rsidP="00CB0BC4">
            <w:pPr>
              <w:pStyle w:val="20"/>
            </w:pPr>
            <w:r>
              <w:t>明显提升</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30" w:name="_Toc159186217"/>
      <w:r>
        <w:rPr>
          <w:rFonts w:ascii="方正仿宋_GBK" w:eastAsia="方正仿宋_GBK" w:hAnsi="方正仿宋_GBK" w:cs="方正仿宋_GBK"/>
          <w:sz w:val="28"/>
        </w:rPr>
        <w:t>522.中医治疗优势病种（临床循证能力提升）-01直达资金-2024年中医药事业传承与发展绩效目标表</w:t>
      </w:r>
      <w:bookmarkEnd w:id="30"/>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中医治疗优势病种（临床循证能力提升）-01直达资金-2024年中医药事业传承与发展</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84.50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84.50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提升中医药治疗老年优势病种的服务能力</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1.提升中医药治疗老年优势病种的服务能力</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发表学术论文</w:t>
            </w:r>
          </w:p>
        </w:tc>
        <w:tc>
          <w:tcPr>
            <w:tcW w:w="3430" w:type="dxa"/>
            <w:vAlign w:val="center"/>
          </w:tcPr>
          <w:p w:rsidR="00AB2E0A" w:rsidRDefault="00AB2E0A" w:rsidP="00CB0BC4">
            <w:pPr>
              <w:pStyle w:val="20"/>
            </w:pPr>
            <w:r>
              <w:t>发表学术论文</w:t>
            </w:r>
          </w:p>
        </w:tc>
        <w:tc>
          <w:tcPr>
            <w:tcW w:w="2551" w:type="dxa"/>
            <w:vAlign w:val="center"/>
          </w:tcPr>
          <w:p w:rsidR="00AB2E0A" w:rsidRDefault="00AB2E0A" w:rsidP="00CB0BC4">
            <w:pPr>
              <w:pStyle w:val="20"/>
            </w:pPr>
            <w:r>
              <w:t>≥3篇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中医药治疗老年病学术水平</w:t>
            </w:r>
          </w:p>
        </w:tc>
        <w:tc>
          <w:tcPr>
            <w:tcW w:w="3430" w:type="dxa"/>
            <w:vAlign w:val="center"/>
          </w:tcPr>
          <w:p w:rsidR="00AB2E0A" w:rsidRDefault="00AB2E0A" w:rsidP="00CB0BC4">
            <w:pPr>
              <w:pStyle w:val="20"/>
            </w:pPr>
            <w:r>
              <w:t>提升中医药治疗老年病学术水平</w:t>
            </w:r>
          </w:p>
        </w:tc>
        <w:tc>
          <w:tcPr>
            <w:tcW w:w="2551" w:type="dxa"/>
            <w:vAlign w:val="center"/>
          </w:tcPr>
          <w:p w:rsidR="00AB2E0A" w:rsidRDefault="00AB2E0A" w:rsidP="00CB0BC4">
            <w:pPr>
              <w:pStyle w:val="20"/>
            </w:pPr>
            <w:r>
              <w:t>明显提升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经费支出</w:t>
            </w:r>
          </w:p>
        </w:tc>
        <w:tc>
          <w:tcPr>
            <w:tcW w:w="3430" w:type="dxa"/>
            <w:vAlign w:val="center"/>
          </w:tcPr>
          <w:p w:rsidR="00AB2E0A" w:rsidRDefault="00AB2E0A" w:rsidP="00CB0BC4">
            <w:pPr>
              <w:pStyle w:val="20"/>
            </w:pPr>
            <w:r>
              <w:t>经费按时支出</w:t>
            </w:r>
          </w:p>
        </w:tc>
        <w:tc>
          <w:tcPr>
            <w:tcW w:w="2551" w:type="dxa"/>
            <w:vAlign w:val="center"/>
          </w:tcPr>
          <w:p w:rsidR="00AB2E0A" w:rsidRDefault="00AB2E0A" w:rsidP="00CB0BC4">
            <w:pPr>
              <w:pStyle w:val="20"/>
            </w:pPr>
            <w:r>
              <w:t>2024年内完成</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经费使用情况</w:t>
            </w:r>
          </w:p>
        </w:tc>
        <w:tc>
          <w:tcPr>
            <w:tcW w:w="3430" w:type="dxa"/>
            <w:vAlign w:val="center"/>
          </w:tcPr>
          <w:p w:rsidR="00AB2E0A" w:rsidRDefault="00AB2E0A" w:rsidP="00CB0BC4">
            <w:pPr>
              <w:pStyle w:val="20"/>
            </w:pPr>
            <w:r>
              <w:t>经费使用率</w:t>
            </w:r>
          </w:p>
        </w:tc>
        <w:tc>
          <w:tcPr>
            <w:tcW w:w="2551" w:type="dxa"/>
            <w:vAlign w:val="center"/>
          </w:tcPr>
          <w:p w:rsidR="00AB2E0A" w:rsidRDefault="00AB2E0A" w:rsidP="00CB0BC4">
            <w:pPr>
              <w:pStyle w:val="20"/>
            </w:pPr>
            <w:r>
              <w:t>≥90%</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中医药治疗老年病服务能力</w:t>
            </w:r>
          </w:p>
        </w:tc>
        <w:tc>
          <w:tcPr>
            <w:tcW w:w="3430" w:type="dxa"/>
            <w:vAlign w:val="center"/>
          </w:tcPr>
          <w:p w:rsidR="00AB2E0A" w:rsidRDefault="00AB2E0A" w:rsidP="00CB0BC4">
            <w:pPr>
              <w:pStyle w:val="20"/>
            </w:pPr>
            <w:r>
              <w:t>提升中医药治疗老年病服务能力</w:t>
            </w:r>
          </w:p>
        </w:tc>
        <w:tc>
          <w:tcPr>
            <w:tcW w:w="2551" w:type="dxa"/>
            <w:vAlign w:val="center"/>
          </w:tcPr>
          <w:p w:rsidR="00AB2E0A" w:rsidRDefault="00AB2E0A" w:rsidP="00CB0BC4">
            <w:pPr>
              <w:pStyle w:val="20"/>
            </w:pPr>
            <w:r>
              <w:t>明显提升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中医药治疗老年病学术团队</w:t>
            </w:r>
          </w:p>
        </w:tc>
        <w:tc>
          <w:tcPr>
            <w:tcW w:w="3430" w:type="dxa"/>
            <w:vAlign w:val="center"/>
          </w:tcPr>
          <w:p w:rsidR="00AB2E0A" w:rsidRDefault="00AB2E0A" w:rsidP="00CB0BC4">
            <w:pPr>
              <w:pStyle w:val="20"/>
            </w:pPr>
            <w:r>
              <w:t>提升中医药治疗老年病学术团队影响力</w:t>
            </w:r>
          </w:p>
        </w:tc>
        <w:tc>
          <w:tcPr>
            <w:tcW w:w="2551" w:type="dxa"/>
            <w:vAlign w:val="center"/>
          </w:tcPr>
          <w:p w:rsidR="00AB2E0A" w:rsidRDefault="00AB2E0A" w:rsidP="00CB0BC4">
            <w:pPr>
              <w:pStyle w:val="20"/>
            </w:pPr>
            <w:r>
              <w:t>显著提升</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患者满意度</w:t>
            </w:r>
          </w:p>
        </w:tc>
        <w:tc>
          <w:tcPr>
            <w:tcW w:w="3430" w:type="dxa"/>
            <w:vAlign w:val="center"/>
          </w:tcPr>
          <w:p w:rsidR="00AB2E0A" w:rsidRDefault="00AB2E0A" w:rsidP="00CB0BC4">
            <w:pPr>
              <w:pStyle w:val="20"/>
            </w:pPr>
            <w:r>
              <w:t>患者满意度</w:t>
            </w:r>
          </w:p>
        </w:tc>
        <w:tc>
          <w:tcPr>
            <w:tcW w:w="2551" w:type="dxa"/>
            <w:vAlign w:val="center"/>
          </w:tcPr>
          <w:p w:rsidR="00AB2E0A" w:rsidRDefault="00AB2E0A" w:rsidP="00CB0BC4">
            <w:pPr>
              <w:pStyle w:val="20"/>
            </w:pPr>
            <w:r>
              <w:t>≥90%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31" w:name="_Toc159186218"/>
      <w:r>
        <w:rPr>
          <w:rFonts w:ascii="方正仿宋_GBK" w:eastAsia="方正仿宋_GBK" w:hAnsi="方正仿宋_GBK" w:cs="方正仿宋_GBK"/>
          <w:sz w:val="28"/>
        </w:rPr>
        <w:t>523.中医中西医结合科研课题（2024年）绩效目标表</w:t>
      </w:r>
      <w:bookmarkEnd w:id="31"/>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中医中西医结合科研课题（2024年）</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14.50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14.50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组织课题组开展中医中西医结合课题研究</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1.组织课题组开展中医中西医结合课题研究</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科研项目数</w:t>
            </w:r>
          </w:p>
        </w:tc>
        <w:tc>
          <w:tcPr>
            <w:tcW w:w="3430" w:type="dxa"/>
            <w:vAlign w:val="center"/>
          </w:tcPr>
          <w:p w:rsidR="00AB2E0A" w:rsidRDefault="00AB2E0A" w:rsidP="00CB0BC4">
            <w:pPr>
              <w:pStyle w:val="20"/>
            </w:pPr>
            <w:r>
              <w:t>科研项目数</w:t>
            </w:r>
          </w:p>
        </w:tc>
        <w:tc>
          <w:tcPr>
            <w:tcW w:w="2551" w:type="dxa"/>
            <w:vAlign w:val="center"/>
          </w:tcPr>
          <w:p w:rsidR="00AB2E0A" w:rsidRDefault="00AB2E0A" w:rsidP="00CB0BC4">
            <w:pPr>
              <w:pStyle w:val="20"/>
            </w:pPr>
            <w:r>
              <w:t>22项</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国内外期刊发表论文数</w:t>
            </w:r>
          </w:p>
        </w:tc>
        <w:tc>
          <w:tcPr>
            <w:tcW w:w="3430" w:type="dxa"/>
            <w:vAlign w:val="center"/>
          </w:tcPr>
          <w:p w:rsidR="00AB2E0A" w:rsidRDefault="00AB2E0A" w:rsidP="00CB0BC4">
            <w:pPr>
              <w:pStyle w:val="20"/>
            </w:pPr>
            <w:r>
              <w:t>国内外期刊发表论文数</w:t>
            </w:r>
          </w:p>
        </w:tc>
        <w:tc>
          <w:tcPr>
            <w:tcW w:w="2551" w:type="dxa"/>
            <w:vAlign w:val="center"/>
          </w:tcPr>
          <w:p w:rsidR="00AB2E0A" w:rsidRDefault="00AB2E0A" w:rsidP="00CB0BC4">
            <w:pPr>
              <w:pStyle w:val="20"/>
            </w:pPr>
            <w:r>
              <w:t>≥8篇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计划完成率</w:t>
            </w:r>
          </w:p>
        </w:tc>
        <w:tc>
          <w:tcPr>
            <w:tcW w:w="3430" w:type="dxa"/>
            <w:vAlign w:val="center"/>
          </w:tcPr>
          <w:p w:rsidR="00AB2E0A" w:rsidRDefault="00AB2E0A" w:rsidP="00CB0BC4">
            <w:pPr>
              <w:pStyle w:val="20"/>
            </w:pPr>
            <w:r>
              <w:t>计划完成率</w:t>
            </w:r>
          </w:p>
        </w:tc>
        <w:tc>
          <w:tcPr>
            <w:tcW w:w="2551" w:type="dxa"/>
            <w:vAlign w:val="center"/>
          </w:tcPr>
          <w:p w:rsidR="00AB2E0A" w:rsidRDefault="00AB2E0A" w:rsidP="00CB0BC4">
            <w:pPr>
              <w:pStyle w:val="20"/>
            </w:pPr>
            <w:r>
              <w:t>≥90%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科研经费支出</w:t>
            </w:r>
          </w:p>
        </w:tc>
        <w:tc>
          <w:tcPr>
            <w:tcW w:w="3430" w:type="dxa"/>
            <w:vAlign w:val="center"/>
          </w:tcPr>
          <w:p w:rsidR="00AB2E0A" w:rsidRDefault="00AB2E0A" w:rsidP="00CB0BC4">
            <w:pPr>
              <w:pStyle w:val="20"/>
            </w:pPr>
            <w:r>
              <w:t>科研经费支出</w:t>
            </w:r>
          </w:p>
        </w:tc>
        <w:tc>
          <w:tcPr>
            <w:tcW w:w="2551" w:type="dxa"/>
            <w:vAlign w:val="center"/>
          </w:tcPr>
          <w:p w:rsidR="00AB2E0A" w:rsidRDefault="00AB2E0A" w:rsidP="00CB0BC4">
            <w:pPr>
              <w:pStyle w:val="20"/>
            </w:pPr>
            <w:r>
              <w:t>≤14.5万元</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推动中医药事业发展</w:t>
            </w:r>
          </w:p>
        </w:tc>
        <w:tc>
          <w:tcPr>
            <w:tcW w:w="3430" w:type="dxa"/>
            <w:vAlign w:val="center"/>
          </w:tcPr>
          <w:p w:rsidR="00AB2E0A" w:rsidRDefault="00AB2E0A" w:rsidP="00CB0BC4">
            <w:pPr>
              <w:pStyle w:val="20"/>
            </w:pPr>
            <w:r>
              <w:t>推动中医药事业发展</w:t>
            </w:r>
          </w:p>
        </w:tc>
        <w:tc>
          <w:tcPr>
            <w:tcW w:w="2551" w:type="dxa"/>
            <w:vAlign w:val="center"/>
          </w:tcPr>
          <w:p w:rsidR="00AB2E0A" w:rsidRDefault="00AB2E0A" w:rsidP="00CB0BC4">
            <w:pPr>
              <w:pStyle w:val="20"/>
            </w:pPr>
            <w:r>
              <w:t>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促进人才科研创新能力</w:t>
            </w:r>
          </w:p>
        </w:tc>
        <w:tc>
          <w:tcPr>
            <w:tcW w:w="3430" w:type="dxa"/>
            <w:vAlign w:val="center"/>
          </w:tcPr>
          <w:p w:rsidR="00AB2E0A" w:rsidRDefault="00AB2E0A" w:rsidP="00CB0BC4">
            <w:pPr>
              <w:pStyle w:val="20"/>
            </w:pPr>
            <w:r>
              <w:t>促进人才科研创新能力</w:t>
            </w:r>
          </w:p>
        </w:tc>
        <w:tc>
          <w:tcPr>
            <w:tcW w:w="2551" w:type="dxa"/>
            <w:vAlign w:val="center"/>
          </w:tcPr>
          <w:p w:rsidR="00AB2E0A" w:rsidRDefault="00AB2E0A" w:rsidP="00CB0BC4">
            <w:pPr>
              <w:pStyle w:val="20"/>
            </w:pPr>
            <w:r>
              <w:t>提升</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科研人员满意度</w:t>
            </w:r>
          </w:p>
        </w:tc>
        <w:tc>
          <w:tcPr>
            <w:tcW w:w="3430" w:type="dxa"/>
            <w:vAlign w:val="center"/>
          </w:tcPr>
          <w:p w:rsidR="00AB2E0A" w:rsidRDefault="00AB2E0A" w:rsidP="00CB0BC4">
            <w:pPr>
              <w:pStyle w:val="20"/>
            </w:pPr>
            <w:r>
              <w:t>科研人员满意度</w:t>
            </w:r>
          </w:p>
        </w:tc>
        <w:tc>
          <w:tcPr>
            <w:tcW w:w="2551" w:type="dxa"/>
            <w:vAlign w:val="center"/>
          </w:tcPr>
          <w:p w:rsidR="00AB2E0A" w:rsidRDefault="00AB2E0A" w:rsidP="00CB0BC4">
            <w:pPr>
              <w:pStyle w:val="20"/>
            </w:pPr>
            <w:r>
              <w:t>满意</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32" w:name="_Toc159186219"/>
      <w:r>
        <w:rPr>
          <w:rFonts w:ascii="方正仿宋_GBK" w:eastAsia="方正仿宋_GBK" w:hAnsi="方正仿宋_GBK" w:cs="方正仿宋_GBK"/>
          <w:sz w:val="28"/>
        </w:rPr>
        <w:t>524.重大传染病疫情防控经费(2023年中央专项)绩效目标表</w:t>
      </w:r>
      <w:bookmarkEnd w:id="32"/>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重大传染病疫情防控经费(2023年中央专项)</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0.34</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0.34</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做好院内医务人员丙肝防治培训、公众宣传、治疗随访的管理等工作。</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1.做好院内医务人员丙肝防治培训、公众宣传、治疗随访的管理等工作。</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组织培训辅导次数</w:t>
            </w:r>
          </w:p>
        </w:tc>
        <w:tc>
          <w:tcPr>
            <w:tcW w:w="3430" w:type="dxa"/>
            <w:vAlign w:val="center"/>
          </w:tcPr>
          <w:p w:rsidR="00AB2E0A" w:rsidRDefault="00AB2E0A" w:rsidP="00CB0BC4">
            <w:pPr>
              <w:pStyle w:val="20"/>
            </w:pPr>
            <w:r>
              <w:t>组织培训辅导次数</w:t>
            </w:r>
          </w:p>
        </w:tc>
        <w:tc>
          <w:tcPr>
            <w:tcW w:w="2551" w:type="dxa"/>
            <w:vAlign w:val="center"/>
          </w:tcPr>
          <w:p w:rsidR="00AB2E0A" w:rsidRDefault="00AB2E0A" w:rsidP="00CB0BC4">
            <w:pPr>
              <w:pStyle w:val="20"/>
            </w:pPr>
            <w:r>
              <w:t>≥1次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培训合格率</w:t>
            </w:r>
          </w:p>
        </w:tc>
        <w:tc>
          <w:tcPr>
            <w:tcW w:w="3430" w:type="dxa"/>
            <w:vAlign w:val="center"/>
          </w:tcPr>
          <w:p w:rsidR="00AB2E0A" w:rsidRDefault="00AB2E0A" w:rsidP="00CB0BC4">
            <w:pPr>
              <w:pStyle w:val="20"/>
            </w:pPr>
            <w:r>
              <w:t>培训合格率</w:t>
            </w:r>
          </w:p>
        </w:tc>
        <w:tc>
          <w:tcPr>
            <w:tcW w:w="2551" w:type="dxa"/>
            <w:vAlign w:val="center"/>
          </w:tcPr>
          <w:p w:rsidR="00AB2E0A" w:rsidRDefault="00AB2E0A" w:rsidP="00CB0BC4">
            <w:pPr>
              <w:pStyle w:val="20"/>
            </w:pPr>
            <w:r>
              <w:t>≥80%</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项目完成时间</w:t>
            </w:r>
          </w:p>
        </w:tc>
        <w:tc>
          <w:tcPr>
            <w:tcW w:w="3430" w:type="dxa"/>
            <w:vAlign w:val="center"/>
          </w:tcPr>
          <w:p w:rsidR="00AB2E0A" w:rsidRDefault="00AB2E0A" w:rsidP="00CB0BC4">
            <w:pPr>
              <w:pStyle w:val="20"/>
            </w:pPr>
            <w:r>
              <w:t>项目完成时间</w:t>
            </w:r>
          </w:p>
        </w:tc>
        <w:tc>
          <w:tcPr>
            <w:tcW w:w="2551" w:type="dxa"/>
            <w:vAlign w:val="center"/>
          </w:tcPr>
          <w:p w:rsidR="00AB2E0A" w:rsidRDefault="00AB2E0A" w:rsidP="00CB0BC4">
            <w:pPr>
              <w:pStyle w:val="20"/>
            </w:pPr>
            <w:r>
              <w:t>一年内</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项目实际成本</w:t>
            </w:r>
          </w:p>
        </w:tc>
        <w:tc>
          <w:tcPr>
            <w:tcW w:w="3430" w:type="dxa"/>
            <w:vAlign w:val="center"/>
          </w:tcPr>
          <w:p w:rsidR="00AB2E0A" w:rsidRDefault="00AB2E0A" w:rsidP="00CB0BC4">
            <w:pPr>
              <w:pStyle w:val="20"/>
            </w:pPr>
            <w:r>
              <w:t>项目实际成本</w:t>
            </w:r>
          </w:p>
        </w:tc>
        <w:tc>
          <w:tcPr>
            <w:tcW w:w="2551" w:type="dxa"/>
            <w:vAlign w:val="center"/>
          </w:tcPr>
          <w:p w:rsidR="00AB2E0A" w:rsidRDefault="00AB2E0A" w:rsidP="00CB0BC4">
            <w:pPr>
              <w:pStyle w:val="20"/>
            </w:pPr>
            <w:r>
              <w:t>0.34万元</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社会服务和影响</w:t>
            </w:r>
          </w:p>
        </w:tc>
        <w:tc>
          <w:tcPr>
            <w:tcW w:w="3430" w:type="dxa"/>
            <w:vAlign w:val="center"/>
          </w:tcPr>
          <w:p w:rsidR="00AB2E0A" w:rsidRDefault="00AB2E0A" w:rsidP="00CB0BC4">
            <w:pPr>
              <w:pStyle w:val="20"/>
            </w:pPr>
            <w:r>
              <w:t>来院就诊人员丙肝的防治知识</w:t>
            </w:r>
          </w:p>
        </w:tc>
        <w:tc>
          <w:tcPr>
            <w:tcW w:w="2551" w:type="dxa"/>
            <w:vAlign w:val="center"/>
          </w:tcPr>
          <w:p w:rsidR="00AB2E0A" w:rsidRDefault="00AB2E0A" w:rsidP="00CB0BC4">
            <w:pPr>
              <w:pStyle w:val="20"/>
            </w:pPr>
            <w:r>
              <w:t>明显提升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可持续影响</w:t>
            </w:r>
          </w:p>
        </w:tc>
        <w:tc>
          <w:tcPr>
            <w:tcW w:w="3430" w:type="dxa"/>
            <w:vAlign w:val="center"/>
          </w:tcPr>
          <w:p w:rsidR="00AB2E0A" w:rsidRDefault="00AB2E0A" w:rsidP="00CB0BC4">
            <w:pPr>
              <w:pStyle w:val="20"/>
            </w:pPr>
            <w:r>
              <w:t>不断提高丙肝筛查人数</w:t>
            </w:r>
          </w:p>
        </w:tc>
        <w:tc>
          <w:tcPr>
            <w:tcW w:w="2551" w:type="dxa"/>
            <w:vAlign w:val="center"/>
          </w:tcPr>
          <w:p w:rsidR="00AB2E0A" w:rsidRDefault="00AB2E0A" w:rsidP="00CB0BC4">
            <w:pPr>
              <w:pStyle w:val="20"/>
            </w:pPr>
            <w:r>
              <w:t>明显提升</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医务人员满意度</w:t>
            </w:r>
          </w:p>
        </w:tc>
        <w:tc>
          <w:tcPr>
            <w:tcW w:w="3430" w:type="dxa"/>
            <w:vAlign w:val="center"/>
          </w:tcPr>
          <w:p w:rsidR="00AB2E0A" w:rsidRDefault="00AB2E0A" w:rsidP="00CB0BC4">
            <w:pPr>
              <w:pStyle w:val="20"/>
            </w:pPr>
            <w:r>
              <w:t>医务人员接受丙肝相关培训满意度</w:t>
            </w:r>
          </w:p>
        </w:tc>
        <w:tc>
          <w:tcPr>
            <w:tcW w:w="2551" w:type="dxa"/>
            <w:vAlign w:val="center"/>
          </w:tcPr>
          <w:p w:rsidR="00AB2E0A" w:rsidRDefault="00AB2E0A" w:rsidP="00CB0BC4">
            <w:pPr>
              <w:pStyle w:val="20"/>
            </w:pPr>
            <w:r>
              <w:t>≥95%</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33" w:name="_Toc159186220"/>
      <w:r>
        <w:rPr>
          <w:rFonts w:ascii="方正仿宋_GBK" w:eastAsia="方正仿宋_GBK" w:hAnsi="方正仿宋_GBK" w:cs="方正仿宋_GBK"/>
          <w:sz w:val="28"/>
        </w:rPr>
        <w:t>525.住院医师规范化培训-01直达资金-2024年医疗服务与保障能力提升绩效目标表</w:t>
      </w:r>
      <w:bookmarkEnd w:id="33"/>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住院医师规范化培训-01直达资金-2024年医疗服务与保障能力提升</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375.00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375.00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完成中医住院医师规范化培训</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1.完成中医住院医师规范化培训</w:t>
            </w:r>
          </w:p>
          <w:p w:rsidR="00AB2E0A" w:rsidRDefault="00AB2E0A" w:rsidP="00CB0BC4">
            <w:pPr>
              <w:pStyle w:val="20"/>
            </w:pPr>
            <w:r>
              <w:t>2.提高中医住院医师规范化培训质量</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生活救助标准</w:t>
            </w:r>
          </w:p>
        </w:tc>
        <w:tc>
          <w:tcPr>
            <w:tcW w:w="3430" w:type="dxa"/>
            <w:vAlign w:val="center"/>
          </w:tcPr>
          <w:p w:rsidR="00AB2E0A" w:rsidRDefault="00AB2E0A" w:rsidP="00CB0BC4">
            <w:pPr>
              <w:pStyle w:val="20"/>
            </w:pPr>
            <w:r>
              <w:t>生活补贴</w:t>
            </w:r>
          </w:p>
        </w:tc>
        <w:tc>
          <w:tcPr>
            <w:tcW w:w="2551" w:type="dxa"/>
            <w:vAlign w:val="center"/>
          </w:tcPr>
          <w:p w:rsidR="00AB2E0A" w:rsidRDefault="00AB2E0A" w:rsidP="00CB0BC4">
            <w:pPr>
              <w:pStyle w:val="20"/>
            </w:pPr>
            <w:r>
              <w:t>0.25万元/人/月</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学员参与统一学术讲座数量</w:t>
            </w:r>
          </w:p>
        </w:tc>
        <w:tc>
          <w:tcPr>
            <w:tcW w:w="3430" w:type="dxa"/>
            <w:vAlign w:val="center"/>
          </w:tcPr>
          <w:p w:rsidR="00AB2E0A" w:rsidRDefault="00AB2E0A" w:rsidP="00CB0BC4">
            <w:pPr>
              <w:pStyle w:val="20"/>
            </w:pPr>
            <w:r>
              <w:t>学员参与统一学术讲座数量</w:t>
            </w:r>
          </w:p>
        </w:tc>
        <w:tc>
          <w:tcPr>
            <w:tcW w:w="2551" w:type="dxa"/>
            <w:vAlign w:val="center"/>
          </w:tcPr>
          <w:p w:rsidR="00AB2E0A" w:rsidRDefault="00AB2E0A" w:rsidP="00CB0BC4">
            <w:pPr>
              <w:pStyle w:val="20"/>
            </w:pPr>
            <w:r>
              <w:t>12场次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培训合格率</w:t>
            </w:r>
          </w:p>
        </w:tc>
        <w:tc>
          <w:tcPr>
            <w:tcW w:w="3430" w:type="dxa"/>
            <w:vAlign w:val="center"/>
          </w:tcPr>
          <w:p w:rsidR="00AB2E0A" w:rsidRDefault="00AB2E0A" w:rsidP="00CB0BC4">
            <w:pPr>
              <w:pStyle w:val="20"/>
            </w:pPr>
            <w:r>
              <w:t>每月学生出科考核通过率</w:t>
            </w:r>
          </w:p>
        </w:tc>
        <w:tc>
          <w:tcPr>
            <w:tcW w:w="2551" w:type="dxa"/>
            <w:vAlign w:val="center"/>
          </w:tcPr>
          <w:p w:rsidR="00AB2E0A" w:rsidRDefault="00AB2E0A" w:rsidP="00CB0BC4">
            <w:pPr>
              <w:pStyle w:val="20"/>
            </w:pPr>
            <w:r>
              <w:t>&gt;95%</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完成时间</w:t>
            </w:r>
          </w:p>
          <w:p w:rsidR="00AB2E0A" w:rsidRDefault="00AB2E0A" w:rsidP="00CB0BC4">
            <w:pPr>
              <w:pStyle w:val="20"/>
            </w:pPr>
          </w:p>
          <w:p w:rsidR="00AB2E0A" w:rsidRDefault="00AB2E0A" w:rsidP="00CB0BC4">
            <w:pPr>
              <w:pStyle w:val="20"/>
            </w:pPr>
          </w:p>
        </w:tc>
        <w:tc>
          <w:tcPr>
            <w:tcW w:w="3430" w:type="dxa"/>
            <w:vAlign w:val="center"/>
          </w:tcPr>
          <w:p w:rsidR="00AB2E0A" w:rsidRDefault="00AB2E0A" w:rsidP="00CB0BC4">
            <w:pPr>
              <w:pStyle w:val="20"/>
            </w:pPr>
            <w:r>
              <w:t>完成时间</w:t>
            </w:r>
          </w:p>
          <w:p w:rsidR="00AB2E0A" w:rsidRDefault="00AB2E0A" w:rsidP="00CB0BC4">
            <w:pPr>
              <w:pStyle w:val="20"/>
            </w:pPr>
          </w:p>
          <w:p w:rsidR="00AB2E0A" w:rsidRDefault="00AB2E0A" w:rsidP="00CB0BC4">
            <w:pPr>
              <w:pStyle w:val="20"/>
            </w:pPr>
          </w:p>
        </w:tc>
        <w:tc>
          <w:tcPr>
            <w:tcW w:w="2551" w:type="dxa"/>
            <w:vAlign w:val="center"/>
          </w:tcPr>
          <w:p w:rsidR="00AB2E0A" w:rsidRDefault="00AB2E0A" w:rsidP="00CB0BC4">
            <w:pPr>
              <w:pStyle w:val="20"/>
            </w:pPr>
            <w:r>
              <w:t>2024年12月</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提升能力</w:t>
            </w:r>
          </w:p>
        </w:tc>
        <w:tc>
          <w:tcPr>
            <w:tcW w:w="3430" w:type="dxa"/>
            <w:vAlign w:val="center"/>
          </w:tcPr>
          <w:p w:rsidR="00AB2E0A" w:rsidRDefault="00AB2E0A" w:rsidP="00CB0BC4">
            <w:pPr>
              <w:pStyle w:val="20"/>
            </w:pPr>
            <w:r>
              <w:t>考察能力提升情况</w:t>
            </w:r>
          </w:p>
        </w:tc>
        <w:tc>
          <w:tcPr>
            <w:tcW w:w="2551" w:type="dxa"/>
            <w:vAlign w:val="center"/>
          </w:tcPr>
          <w:p w:rsidR="00AB2E0A" w:rsidRDefault="00AB2E0A" w:rsidP="00CB0BC4">
            <w:pPr>
              <w:pStyle w:val="20"/>
            </w:pPr>
            <w:r>
              <w:t>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改善补助对象生活</w:t>
            </w:r>
          </w:p>
        </w:tc>
        <w:tc>
          <w:tcPr>
            <w:tcW w:w="3430" w:type="dxa"/>
            <w:vAlign w:val="center"/>
          </w:tcPr>
          <w:p w:rsidR="00AB2E0A" w:rsidRDefault="00AB2E0A" w:rsidP="00CB0BC4">
            <w:pPr>
              <w:pStyle w:val="20"/>
            </w:pPr>
            <w:r>
              <w:t>改善补助对象生活</w:t>
            </w:r>
          </w:p>
        </w:tc>
        <w:tc>
          <w:tcPr>
            <w:tcW w:w="2551" w:type="dxa"/>
            <w:vAlign w:val="center"/>
          </w:tcPr>
          <w:p w:rsidR="00AB2E0A" w:rsidRDefault="00AB2E0A" w:rsidP="00CB0BC4">
            <w:pPr>
              <w:pStyle w:val="20"/>
            </w:pPr>
            <w:r>
              <w:t>按时发放补贴</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学生满意度</w:t>
            </w:r>
          </w:p>
        </w:tc>
        <w:tc>
          <w:tcPr>
            <w:tcW w:w="3430" w:type="dxa"/>
            <w:vAlign w:val="center"/>
          </w:tcPr>
          <w:p w:rsidR="00AB2E0A" w:rsidRDefault="00AB2E0A" w:rsidP="00CB0BC4">
            <w:pPr>
              <w:pStyle w:val="20"/>
            </w:pPr>
            <w:r>
              <w:t>学生满意度</w:t>
            </w:r>
          </w:p>
        </w:tc>
        <w:tc>
          <w:tcPr>
            <w:tcW w:w="2551" w:type="dxa"/>
            <w:vAlign w:val="center"/>
          </w:tcPr>
          <w:p w:rsidR="00AB2E0A" w:rsidRDefault="00AB2E0A" w:rsidP="00CB0BC4">
            <w:pPr>
              <w:pStyle w:val="20"/>
            </w:pPr>
            <w:r>
              <w:t>&gt;90%</w:t>
            </w:r>
          </w:p>
        </w:tc>
      </w:tr>
    </w:tbl>
    <w:p w:rsidR="00AB2E0A" w:rsidRDefault="00AB2E0A" w:rsidP="00AB2E0A">
      <w:pPr>
        <w:sectPr w:rsidR="00AB2E0A">
          <w:pgSz w:w="11900" w:h="16840"/>
          <w:pgMar w:top="1984" w:right="1304" w:bottom="1134" w:left="1304" w:header="720" w:footer="720" w:gutter="0"/>
          <w:cols w:space="720"/>
        </w:sectPr>
      </w:pPr>
    </w:p>
    <w:p w:rsidR="00AB2E0A" w:rsidRDefault="00AB2E0A" w:rsidP="00AB2E0A">
      <w:pPr>
        <w:jc w:val="center"/>
      </w:pPr>
    </w:p>
    <w:p w:rsidR="00AB2E0A" w:rsidRDefault="00AB2E0A" w:rsidP="00AB2E0A">
      <w:pPr>
        <w:ind w:firstLine="560"/>
        <w:outlineLvl w:val="3"/>
      </w:pPr>
      <w:bookmarkStart w:id="34" w:name="_Toc159186221"/>
      <w:r>
        <w:rPr>
          <w:rFonts w:ascii="方正仿宋_GBK" w:eastAsia="方正仿宋_GBK" w:hAnsi="方正仿宋_GBK" w:cs="方正仿宋_GBK"/>
          <w:sz w:val="28"/>
        </w:rPr>
        <w:t>526.住院医师规范化培训（2024年）绩效目标表</w:t>
      </w:r>
      <w:bookmarkEnd w:id="34"/>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AB2E0A" w:rsidTr="00CB0B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AB2E0A" w:rsidRDefault="00AB2E0A" w:rsidP="00CB0BC4">
            <w:pPr>
              <w:pStyle w:val="5"/>
            </w:pPr>
            <w:r>
              <w:t>330228天津中医药大学第一附属医院</w:t>
            </w:r>
          </w:p>
        </w:tc>
        <w:tc>
          <w:tcPr>
            <w:tcW w:w="1276" w:type="dxa"/>
            <w:tcBorders>
              <w:top w:val="single" w:sz="6" w:space="0" w:color="FFFFFF"/>
              <w:left w:val="single" w:sz="6" w:space="0" w:color="FFFFFF"/>
              <w:right w:val="single" w:sz="6" w:space="0" w:color="FFFFFF"/>
            </w:tcBorders>
            <w:vAlign w:val="center"/>
          </w:tcPr>
          <w:p w:rsidR="00AB2E0A" w:rsidRDefault="00AB2E0A" w:rsidP="00CB0BC4">
            <w:pPr>
              <w:pStyle w:val="40"/>
            </w:pPr>
            <w:r>
              <w:t>单位：万元</w:t>
            </w:r>
          </w:p>
        </w:tc>
      </w:tr>
      <w:tr w:rsidR="00AB2E0A" w:rsidTr="00CB0BC4">
        <w:trPr>
          <w:trHeight w:val="369"/>
          <w:jc w:val="center"/>
        </w:trPr>
        <w:tc>
          <w:tcPr>
            <w:tcW w:w="1276" w:type="dxa"/>
            <w:vAlign w:val="center"/>
          </w:tcPr>
          <w:p w:rsidR="00AB2E0A" w:rsidRDefault="00AB2E0A" w:rsidP="00CB0BC4">
            <w:pPr>
              <w:pStyle w:val="10"/>
            </w:pPr>
            <w:r>
              <w:t>项目名称</w:t>
            </w:r>
          </w:p>
        </w:tc>
        <w:tc>
          <w:tcPr>
            <w:tcW w:w="8590" w:type="dxa"/>
            <w:gridSpan w:val="6"/>
            <w:vAlign w:val="center"/>
          </w:tcPr>
          <w:p w:rsidR="00AB2E0A" w:rsidRDefault="00AB2E0A" w:rsidP="00CB0BC4">
            <w:pPr>
              <w:pStyle w:val="20"/>
            </w:pPr>
            <w:r>
              <w:t>住院医师规范化培训（2024年）</w:t>
            </w:r>
          </w:p>
        </w:tc>
      </w:tr>
      <w:tr w:rsidR="00AB2E0A" w:rsidTr="00CB0BC4">
        <w:trPr>
          <w:trHeight w:val="369"/>
          <w:jc w:val="center"/>
        </w:trPr>
        <w:tc>
          <w:tcPr>
            <w:tcW w:w="1276" w:type="dxa"/>
            <w:vMerge w:val="restart"/>
            <w:vAlign w:val="center"/>
          </w:tcPr>
          <w:p w:rsidR="00AB2E0A" w:rsidRDefault="00AB2E0A" w:rsidP="00CB0BC4">
            <w:pPr>
              <w:pStyle w:val="10"/>
            </w:pPr>
            <w:r>
              <w:t>预算规模及资金用途</w:t>
            </w:r>
          </w:p>
        </w:tc>
        <w:tc>
          <w:tcPr>
            <w:tcW w:w="1276" w:type="dxa"/>
            <w:vAlign w:val="center"/>
          </w:tcPr>
          <w:p w:rsidR="00AB2E0A" w:rsidRDefault="00AB2E0A" w:rsidP="00CB0BC4">
            <w:pPr>
              <w:pStyle w:val="10"/>
            </w:pPr>
            <w:r>
              <w:t>预算数</w:t>
            </w:r>
          </w:p>
        </w:tc>
        <w:tc>
          <w:tcPr>
            <w:tcW w:w="1332" w:type="dxa"/>
            <w:vAlign w:val="center"/>
          </w:tcPr>
          <w:p w:rsidR="00AB2E0A" w:rsidRDefault="00AB2E0A" w:rsidP="00CB0BC4">
            <w:pPr>
              <w:pStyle w:val="20"/>
            </w:pPr>
            <w:r>
              <w:t>202.00</w:t>
            </w:r>
          </w:p>
        </w:tc>
        <w:tc>
          <w:tcPr>
            <w:tcW w:w="1587" w:type="dxa"/>
            <w:vAlign w:val="center"/>
          </w:tcPr>
          <w:p w:rsidR="00AB2E0A" w:rsidRDefault="00AB2E0A" w:rsidP="00CB0BC4">
            <w:pPr>
              <w:pStyle w:val="10"/>
            </w:pPr>
            <w:r>
              <w:t>其中：财政    资金</w:t>
            </w:r>
          </w:p>
        </w:tc>
        <w:tc>
          <w:tcPr>
            <w:tcW w:w="1843" w:type="dxa"/>
            <w:vAlign w:val="center"/>
          </w:tcPr>
          <w:p w:rsidR="00AB2E0A" w:rsidRDefault="00AB2E0A" w:rsidP="00CB0BC4">
            <w:pPr>
              <w:pStyle w:val="20"/>
            </w:pPr>
            <w:r>
              <w:t>202.00</w:t>
            </w:r>
          </w:p>
        </w:tc>
        <w:tc>
          <w:tcPr>
            <w:tcW w:w="1276" w:type="dxa"/>
            <w:vAlign w:val="center"/>
          </w:tcPr>
          <w:p w:rsidR="00AB2E0A" w:rsidRDefault="00AB2E0A" w:rsidP="00CB0BC4">
            <w:pPr>
              <w:pStyle w:val="10"/>
            </w:pPr>
            <w:r>
              <w:t>其他资金</w:t>
            </w:r>
          </w:p>
        </w:tc>
        <w:tc>
          <w:tcPr>
            <w:tcW w:w="1276" w:type="dxa"/>
            <w:vAlign w:val="center"/>
          </w:tcPr>
          <w:p w:rsidR="00AB2E0A" w:rsidRDefault="00AB2E0A" w:rsidP="00CB0BC4">
            <w:pPr>
              <w:pStyle w:val="20"/>
            </w:pPr>
          </w:p>
        </w:tc>
      </w:tr>
      <w:tr w:rsidR="00AB2E0A" w:rsidTr="00CB0BC4">
        <w:trPr>
          <w:trHeight w:val="369"/>
          <w:jc w:val="center"/>
        </w:trPr>
        <w:tc>
          <w:tcPr>
            <w:tcW w:w="1276" w:type="dxa"/>
            <w:vMerge/>
          </w:tcPr>
          <w:p w:rsidR="00AB2E0A" w:rsidRDefault="00AB2E0A" w:rsidP="00CB0BC4"/>
        </w:tc>
        <w:tc>
          <w:tcPr>
            <w:tcW w:w="8590" w:type="dxa"/>
            <w:gridSpan w:val="6"/>
            <w:vAlign w:val="center"/>
          </w:tcPr>
          <w:p w:rsidR="00AB2E0A" w:rsidRDefault="00AB2E0A" w:rsidP="00CB0BC4">
            <w:pPr>
              <w:pStyle w:val="20"/>
            </w:pPr>
            <w:r>
              <w:t>完成中医住院医师规范化培训</w:t>
            </w:r>
          </w:p>
        </w:tc>
      </w:tr>
      <w:tr w:rsidR="00AB2E0A" w:rsidTr="00CB0BC4">
        <w:trPr>
          <w:trHeight w:val="369"/>
          <w:jc w:val="center"/>
        </w:trPr>
        <w:tc>
          <w:tcPr>
            <w:tcW w:w="1276" w:type="dxa"/>
            <w:vAlign w:val="center"/>
          </w:tcPr>
          <w:p w:rsidR="00AB2E0A" w:rsidRDefault="00AB2E0A" w:rsidP="00CB0BC4">
            <w:pPr>
              <w:pStyle w:val="10"/>
            </w:pPr>
            <w:r>
              <w:t>绩效目标</w:t>
            </w:r>
          </w:p>
        </w:tc>
        <w:tc>
          <w:tcPr>
            <w:tcW w:w="8590" w:type="dxa"/>
            <w:gridSpan w:val="6"/>
            <w:vAlign w:val="center"/>
          </w:tcPr>
          <w:p w:rsidR="00AB2E0A" w:rsidRDefault="00AB2E0A" w:rsidP="00CB0BC4">
            <w:pPr>
              <w:pStyle w:val="20"/>
            </w:pPr>
            <w:r>
              <w:t>1.完成中医住院医师规范化培训</w:t>
            </w:r>
          </w:p>
        </w:tc>
      </w:tr>
    </w:tbl>
    <w:p w:rsidR="00AB2E0A" w:rsidRDefault="00AB2E0A" w:rsidP="00AB2E0A">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AB2E0A" w:rsidTr="00CB0BC4">
        <w:trPr>
          <w:trHeight w:val="397"/>
          <w:tblHeader/>
          <w:jc w:val="center"/>
        </w:trPr>
        <w:tc>
          <w:tcPr>
            <w:tcW w:w="1276" w:type="dxa"/>
            <w:vAlign w:val="center"/>
          </w:tcPr>
          <w:p w:rsidR="00AB2E0A" w:rsidRDefault="00AB2E0A" w:rsidP="00CB0BC4">
            <w:pPr>
              <w:pStyle w:val="10"/>
            </w:pPr>
            <w:r>
              <w:t>一级指标</w:t>
            </w:r>
          </w:p>
        </w:tc>
        <w:tc>
          <w:tcPr>
            <w:tcW w:w="1276" w:type="dxa"/>
            <w:vAlign w:val="center"/>
          </w:tcPr>
          <w:p w:rsidR="00AB2E0A" w:rsidRDefault="00AB2E0A" w:rsidP="00CB0BC4">
            <w:pPr>
              <w:pStyle w:val="10"/>
            </w:pPr>
            <w:r>
              <w:t>二级指标</w:t>
            </w:r>
          </w:p>
        </w:tc>
        <w:tc>
          <w:tcPr>
            <w:tcW w:w="1332" w:type="dxa"/>
            <w:vAlign w:val="center"/>
          </w:tcPr>
          <w:p w:rsidR="00AB2E0A" w:rsidRDefault="00AB2E0A" w:rsidP="00CB0BC4">
            <w:pPr>
              <w:pStyle w:val="10"/>
            </w:pPr>
            <w:r>
              <w:t>三级指标</w:t>
            </w:r>
          </w:p>
        </w:tc>
        <w:tc>
          <w:tcPr>
            <w:tcW w:w="3430" w:type="dxa"/>
            <w:vAlign w:val="center"/>
          </w:tcPr>
          <w:p w:rsidR="00AB2E0A" w:rsidRDefault="00AB2E0A" w:rsidP="00CB0BC4">
            <w:pPr>
              <w:pStyle w:val="10"/>
            </w:pPr>
            <w:r>
              <w:t>绩效指标描述</w:t>
            </w:r>
          </w:p>
        </w:tc>
        <w:tc>
          <w:tcPr>
            <w:tcW w:w="2551" w:type="dxa"/>
            <w:vAlign w:val="center"/>
          </w:tcPr>
          <w:p w:rsidR="00AB2E0A" w:rsidRDefault="00AB2E0A" w:rsidP="00CB0BC4">
            <w:pPr>
              <w:pStyle w:val="10"/>
            </w:pPr>
            <w:r>
              <w:t>指标值</w:t>
            </w:r>
          </w:p>
        </w:tc>
      </w:tr>
      <w:tr w:rsidR="00AB2E0A" w:rsidTr="00CB0BC4">
        <w:trPr>
          <w:trHeight w:val="369"/>
          <w:jc w:val="center"/>
        </w:trPr>
        <w:tc>
          <w:tcPr>
            <w:tcW w:w="1276" w:type="dxa"/>
            <w:vMerge w:val="restart"/>
            <w:vAlign w:val="center"/>
          </w:tcPr>
          <w:p w:rsidR="00AB2E0A" w:rsidRDefault="00AB2E0A" w:rsidP="00CB0BC4">
            <w:pPr>
              <w:pStyle w:val="3"/>
            </w:pPr>
            <w:r>
              <w:t>产出指标</w:t>
            </w:r>
          </w:p>
        </w:tc>
        <w:tc>
          <w:tcPr>
            <w:tcW w:w="1276" w:type="dxa"/>
            <w:vAlign w:val="center"/>
          </w:tcPr>
          <w:p w:rsidR="00AB2E0A" w:rsidRDefault="00AB2E0A" w:rsidP="00CB0BC4">
            <w:pPr>
              <w:pStyle w:val="20"/>
            </w:pPr>
            <w:r>
              <w:t>成本指标</w:t>
            </w:r>
          </w:p>
        </w:tc>
        <w:tc>
          <w:tcPr>
            <w:tcW w:w="1332" w:type="dxa"/>
            <w:vAlign w:val="center"/>
          </w:tcPr>
          <w:p w:rsidR="00AB2E0A" w:rsidRDefault="00AB2E0A" w:rsidP="00CB0BC4">
            <w:pPr>
              <w:pStyle w:val="20"/>
            </w:pPr>
            <w:r>
              <w:t>生活救助标准</w:t>
            </w:r>
          </w:p>
        </w:tc>
        <w:tc>
          <w:tcPr>
            <w:tcW w:w="3430" w:type="dxa"/>
            <w:vAlign w:val="center"/>
          </w:tcPr>
          <w:p w:rsidR="00AB2E0A" w:rsidRDefault="00AB2E0A" w:rsidP="00CB0BC4">
            <w:pPr>
              <w:pStyle w:val="20"/>
            </w:pPr>
            <w:r>
              <w:t>生活补贴</w:t>
            </w:r>
          </w:p>
        </w:tc>
        <w:tc>
          <w:tcPr>
            <w:tcW w:w="2551" w:type="dxa"/>
            <w:vAlign w:val="center"/>
          </w:tcPr>
          <w:p w:rsidR="00AB2E0A" w:rsidRDefault="00AB2E0A" w:rsidP="00CB0BC4">
            <w:pPr>
              <w:pStyle w:val="20"/>
            </w:pPr>
            <w:r>
              <w:t>0.25万元/人/月</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数量指标</w:t>
            </w:r>
          </w:p>
        </w:tc>
        <w:tc>
          <w:tcPr>
            <w:tcW w:w="1332" w:type="dxa"/>
            <w:vAlign w:val="center"/>
          </w:tcPr>
          <w:p w:rsidR="00AB2E0A" w:rsidRDefault="00AB2E0A" w:rsidP="00CB0BC4">
            <w:pPr>
              <w:pStyle w:val="20"/>
            </w:pPr>
            <w:r>
              <w:t>学员参与统一学术讲座数量</w:t>
            </w:r>
          </w:p>
        </w:tc>
        <w:tc>
          <w:tcPr>
            <w:tcW w:w="3430" w:type="dxa"/>
            <w:vAlign w:val="center"/>
          </w:tcPr>
          <w:p w:rsidR="00AB2E0A" w:rsidRDefault="00AB2E0A" w:rsidP="00CB0BC4">
            <w:pPr>
              <w:pStyle w:val="20"/>
            </w:pPr>
            <w:r>
              <w:t>学员参与统一学术讲座数量</w:t>
            </w:r>
          </w:p>
        </w:tc>
        <w:tc>
          <w:tcPr>
            <w:tcW w:w="2551" w:type="dxa"/>
            <w:vAlign w:val="center"/>
          </w:tcPr>
          <w:p w:rsidR="00AB2E0A" w:rsidRDefault="00AB2E0A" w:rsidP="00CB0BC4">
            <w:pPr>
              <w:pStyle w:val="20"/>
            </w:pPr>
            <w:r>
              <w:t>12场次</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质量指标</w:t>
            </w:r>
          </w:p>
        </w:tc>
        <w:tc>
          <w:tcPr>
            <w:tcW w:w="1332" w:type="dxa"/>
            <w:vAlign w:val="center"/>
          </w:tcPr>
          <w:p w:rsidR="00AB2E0A" w:rsidRDefault="00AB2E0A" w:rsidP="00CB0BC4">
            <w:pPr>
              <w:pStyle w:val="20"/>
            </w:pPr>
            <w:r>
              <w:t>验收通过率</w:t>
            </w:r>
          </w:p>
        </w:tc>
        <w:tc>
          <w:tcPr>
            <w:tcW w:w="3430" w:type="dxa"/>
            <w:vAlign w:val="center"/>
          </w:tcPr>
          <w:p w:rsidR="00AB2E0A" w:rsidRDefault="00AB2E0A" w:rsidP="00CB0BC4">
            <w:pPr>
              <w:pStyle w:val="20"/>
            </w:pPr>
            <w:r>
              <w:t>每月学生出科考核通过率</w:t>
            </w:r>
          </w:p>
        </w:tc>
        <w:tc>
          <w:tcPr>
            <w:tcW w:w="2551" w:type="dxa"/>
            <w:vAlign w:val="center"/>
          </w:tcPr>
          <w:p w:rsidR="00AB2E0A" w:rsidRDefault="00AB2E0A" w:rsidP="00CB0BC4">
            <w:pPr>
              <w:pStyle w:val="20"/>
            </w:pPr>
            <w:r>
              <w:t>≥95%</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时效指标</w:t>
            </w:r>
          </w:p>
        </w:tc>
        <w:tc>
          <w:tcPr>
            <w:tcW w:w="1332" w:type="dxa"/>
            <w:vAlign w:val="center"/>
          </w:tcPr>
          <w:p w:rsidR="00AB2E0A" w:rsidRDefault="00AB2E0A" w:rsidP="00CB0BC4">
            <w:pPr>
              <w:pStyle w:val="20"/>
            </w:pPr>
            <w:r>
              <w:t>工作完成时间</w:t>
            </w:r>
          </w:p>
          <w:p w:rsidR="00AB2E0A" w:rsidRDefault="00AB2E0A" w:rsidP="00CB0BC4">
            <w:pPr>
              <w:pStyle w:val="20"/>
            </w:pPr>
          </w:p>
          <w:p w:rsidR="00AB2E0A" w:rsidRDefault="00AB2E0A" w:rsidP="00CB0BC4">
            <w:pPr>
              <w:pStyle w:val="20"/>
            </w:pPr>
          </w:p>
        </w:tc>
        <w:tc>
          <w:tcPr>
            <w:tcW w:w="3430" w:type="dxa"/>
            <w:vAlign w:val="center"/>
          </w:tcPr>
          <w:p w:rsidR="00AB2E0A" w:rsidRDefault="00AB2E0A" w:rsidP="00CB0BC4">
            <w:pPr>
              <w:pStyle w:val="20"/>
            </w:pPr>
            <w:r>
              <w:t>经费使用完成时间</w:t>
            </w:r>
          </w:p>
          <w:p w:rsidR="00AB2E0A" w:rsidRDefault="00AB2E0A" w:rsidP="00CB0BC4">
            <w:pPr>
              <w:pStyle w:val="20"/>
            </w:pPr>
          </w:p>
        </w:tc>
        <w:tc>
          <w:tcPr>
            <w:tcW w:w="2551" w:type="dxa"/>
            <w:vAlign w:val="center"/>
          </w:tcPr>
          <w:p w:rsidR="00AB2E0A" w:rsidRDefault="00AB2E0A" w:rsidP="00CB0BC4">
            <w:pPr>
              <w:pStyle w:val="20"/>
            </w:pPr>
            <w:r>
              <w:t>2024年12月</w:t>
            </w:r>
          </w:p>
        </w:tc>
      </w:tr>
      <w:tr w:rsidR="00AB2E0A" w:rsidTr="00CB0BC4">
        <w:trPr>
          <w:trHeight w:val="369"/>
          <w:jc w:val="center"/>
        </w:trPr>
        <w:tc>
          <w:tcPr>
            <w:tcW w:w="1276" w:type="dxa"/>
            <w:vMerge w:val="restart"/>
            <w:vAlign w:val="center"/>
          </w:tcPr>
          <w:p w:rsidR="00AB2E0A" w:rsidRDefault="00AB2E0A" w:rsidP="00CB0BC4">
            <w:pPr>
              <w:pStyle w:val="3"/>
            </w:pPr>
            <w:r>
              <w:t>效益指标</w:t>
            </w:r>
          </w:p>
        </w:tc>
        <w:tc>
          <w:tcPr>
            <w:tcW w:w="1276" w:type="dxa"/>
            <w:vAlign w:val="center"/>
          </w:tcPr>
          <w:p w:rsidR="00AB2E0A" w:rsidRDefault="00AB2E0A" w:rsidP="00CB0BC4">
            <w:pPr>
              <w:pStyle w:val="20"/>
            </w:pPr>
            <w:r>
              <w:t>可持续影响指标</w:t>
            </w:r>
          </w:p>
        </w:tc>
        <w:tc>
          <w:tcPr>
            <w:tcW w:w="1332" w:type="dxa"/>
            <w:vAlign w:val="center"/>
          </w:tcPr>
          <w:p w:rsidR="00AB2E0A" w:rsidRDefault="00AB2E0A" w:rsidP="00CB0BC4">
            <w:pPr>
              <w:pStyle w:val="20"/>
            </w:pPr>
            <w:r>
              <w:t>提升能力</w:t>
            </w:r>
          </w:p>
        </w:tc>
        <w:tc>
          <w:tcPr>
            <w:tcW w:w="3430" w:type="dxa"/>
            <w:vAlign w:val="center"/>
          </w:tcPr>
          <w:p w:rsidR="00AB2E0A" w:rsidRDefault="00AB2E0A" w:rsidP="00CB0BC4">
            <w:pPr>
              <w:pStyle w:val="20"/>
            </w:pPr>
            <w:r>
              <w:t>考察学院岗位胜任力提升情况</w:t>
            </w:r>
          </w:p>
        </w:tc>
        <w:tc>
          <w:tcPr>
            <w:tcW w:w="2551" w:type="dxa"/>
            <w:vAlign w:val="center"/>
          </w:tcPr>
          <w:p w:rsidR="00AB2E0A" w:rsidRDefault="00AB2E0A" w:rsidP="00CB0BC4">
            <w:pPr>
              <w:pStyle w:val="20"/>
            </w:pPr>
            <w:r>
              <w:t>提升</w:t>
            </w:r>
          </w:p>
        </w:tc>
      </w:tr>
      <w:tr w:rsidR="00AB2E0A" w:rsidTr="00CB0BC4">
        <w:trPr>
          <w:trHeight w:val="369"/>
          <w:jc w:val="center"/>
        </w:trPr>
        <w:tc>
          <w:tcPr>
            <w:tcW w:w="1276" w:type="dxa"/>
            <w:vMerge/>
            <w:vAlign w:val="center"/>
          </w:tcPr>
          <w:p w:rsidR="00AB2E0A" w:rsidRDefault="00AB2E0A" w:rsidP="00CB0BC4"/>
        </w:tc>
        <w:tc>
          <w:tcPr>
            <w:tcW w:w="1276" w:type="dxa"/>
            <w:vAlign w:val="center"/>
          </w:tcPr>
          <w:p w:rsidR="00AB2E0A" w:rsidRDefault="00AB2E0A" w:rsidP="00CB0BC4">
            <w:pPr>
              <w:pStyle w:val="20"/>
            </w:pPr>
            <w:r>
              <w:t>社会效益指标</w:t>
            </w:r>
          </w:p>
        </w:tc>
        <w:tc>
          <w:tcPr>
            <w:tcW w:w="1332" w:type="dxa"/>
            <w:vAlign w:val="center"/>
          </w:tcPr>
          <w:p w:rsidR="00AB2E0A" w:rsidRDefault="00AB2E0A" w:rsidP="00CB0BC4">
            <w:pPr>
              <w:pStyle w:val="20"/>
            </w:pPr>
            <w:r>
              <w:t>改善补助对象生活</w:t>
            </w:r>
          </w:p>
        </w:tc>
        <w:tc>
          <w:tcPr>
            <w:tcW w:w="3430" w:type="dxa"/>
            <w:vAlign w:val="center"/>
          </w:tcPr>
          <w:p w:rsidR="00AB2E0A" w:rsidRDefault="00AB2E0A" w:rsidP="00CB0BC4">
            <w:pPr>
              <w:pStyle w:val="20"/>
            </w:pPr>
            <w:r>
              <w:t>改善补助对象生活</w:t>
            </w:r>
          </w:p>
        </w:tc>
        <w:tc>
          <w:tcPr>
            <w:tcW w:w="2551" w:type="dxa"/>
            <w:vAlign w:val="center"/>
          </w:tcPr>
          <w:p w:rsidR="00AB2E0A" w:rsidRDefault="00AB2E0A" w:rsidP="00CB0BC4">
            <w:pPr>
              <w:pStyle w:val="20"/>
            </w:pPr>
            <w:r>
              <w:t>按时发放补贴</w:t>
            </w:r>
          </w:p>
        </w:tc>
      </w:tr>
      <w:tr w:rsidR="00AB2E0A" w:rsidTr="00CB0BC4">
        <w:trPr>
          <w:trHeight w:val="369"/>
          <w:jc w:val="center"/>
        </w:trPr>
        <w:tc>
          <w:tcPr>
            <w:tcW w:w="1276" w:type="dxa"/>
            <w:vAlign w:val="center"/>
          </w:tcPr>
          <w:p w:rsidR="00AB2E0A" w:rsidRDefault="00AB2E0A" w:rsidP="00CB0BC4">
            <w:pPr>
              <w:pStyle w:val="3"/>
            </w:pPr>
            <w:r>
              <w:t>满意度指标</w:t>
            </w:r>
          </w:p>
        </w:tc>
        <w:tc>
          <w:tcPr>
            <w:tcW w:w="1276" w:type="dxa"/>
            <w:vAlign w:val="center"/>
          </w:tcPr>
          <w:p w:rsidR="00AB2E0A" w:rsidRDefault="00AB2E0A" w:rsidP="00CB0BC4">
            <w:pPr>
              <w:pStyle w:val="20"/>
            </w:pPr>
            <w:r>
              <w:t>服务对象满意度指标</w:t>
            </w:r>
          </w:p>
        </w:tc>
        <w:tc>
          <w:tcPr>
            <w:tcW w:w="1332" w:type="dxa"/>
            <w:vAlign w:val="center"/>
          </w:tcPr>
          <w:p w:rsidR="00AB2E0A" w:rsidRDefault="00AB2E0A" w:rsidP="00CB0BC4">
            <w:pPr>
              <w:pStyle w:val="20"/>
            </w:pPr>
            <w:r>
              <w:t>满意度</w:t>
            </w:r>
          </w:p>
        </w:tc>
        <w:tc>
          <w:tcPr>
            <w:tcW w:w="3430" w:type="dxa"/>
            <w:vAlign w:val="center"/>
          </w:tcPr>
          <w:p w:rsidR="00AB2E0A" w:rsidRDefault="00AB2E0A" w:rsidP="00CB0BC4">
            <w:pPr>
              <w:pStyle w:val="20"/>
            </w:pPr>
            <w:r>
              <w:t>结业学员所在单位满意度</w:t>
            </w:r>
          </w:p>
        </w:tc>
        <w:tc>
          <w:tcPr>
            <w:tcW w:w="2551" w:type="dxa"/>
            <w:vAlign w:val="center"/>
          </w:tcPr>
          <w:p w:rsidR="00AB2E0A" w:rsidRDefault="00AB2E0A" w:rsidP="00CB0BC4">
            <w:pPr>
              <w:pStyle w:val="20"/>
            </w:pPr>
            <w:r>
              <w:t>≥90%</w:t>
            </w:r>
          </w:p>
        </w:tc>
      </w:tr>
    </w:tbl>
    <w:p w:rsidR="00AB2E0A" w:rsidRDefault="00AB2E0A" w:rsidP="00AB2E0A">
      <w:pPr>
        <w:sectPr w:rsidR="00AB2E0A">
          <w:pgSz w:w="11900" w:h="16840"/>
          <w:pgMar w:top="1984" w:right="1304" w:bottom="1134" w:left="1304" w:header="720" w:footer="720" w:gutter="0"/>
          <w:cols w:space="720"/>
        </w:sectPr>
      </w:pPr>
    </w:p>
    <w:p w:rsidR="0091306E" w:rsidRDefault="0091306E"/>
    <w:sectPr w:rsidR="0091306E" w:rsidSect="002772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2F7" w:rsidRDefault="00E522F7" w:rsidP="00AB2E0A">
      <w:r>
        <w:separator/>
      </w:r>
    </w:p>
  </w:endnote>
  <w:endnote w:type="continuationSeparator" w:id="0">
    <w:p w:rsidR="00E522F7" w:rsidRDefault="00E522F7" w:rsidP="00AB2E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_GBK">
    <w:altName w:val="微软雅黑"/>
    <w:charset w:val="86"/>
    <w:family w:val="roman"/>
    <w:pitch w:val="default"/>
    <w:sig w:usb0="00000000" w:usb1="00000000" w:usb2="00000000" w:usb3="00000000" w:csb0="00000000" w:csb1="00000000"/>
  </w:font>
  <w:font w:name="方正书宋_GBK">
    <w:altName w:val="微软雅黑"/>
    <w:charset w:val="86"/>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2F7" w:rsidRDefault="00E522F7" w:rsidP="00AB2E0A">
      <w:r>
        <w:separator/>
      </w:r>
    </w:p>
  </w:footnote>
  <w:footnote w:type="continuationSeparator" w:id="0">
    <w:p w:rsidR="00E522F7" w:rsidRDefault="00E522F7" w:rsidP="00AB2E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2E0A"/>
    <w:rsid w:val="002772A0"/>
    <w:rsid w:val="00850506"/>
    <w:rsid w:val="0091306E"/>
    <w:rsid w:val="00AB2E0A"/>
    <w:rsid w:val="00E522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B2E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B2E0A"/>
    <w:rPr>
      <w:sz w:val="18"/>
      <w:szCs w:val="18"/>
    </w:rPr>
  </w:style>
  <w:style w:type="paragraph" w:styleId="a4">
    <w:name w:val="footer"/>
    <w:basedOn w:val="a"/>
    <w:link w:val="Char0"/>
    <w:uiPriority w:val="99"/>
    <w:unhideWhenUsed/>
    <w:rsid w:val="00AB2E0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AB2E0A"/>
    <w:rPr>
      <w:sz w:val="18"/>
      <w:szCs w:val="18"/>
    </w:rPr>
  </w:style>
  <w:style w:type="paragraph" w:styleId="1">
    <w:name w:val="toc 1"/>
    <w:basedOn w:val="a"/>
    <w:next w:val="a"/>
    <w:uiPriority w:val="39"/>
    <w:qFormat/>
    <w:rsid w:val="00AB2E0A"/>
    <w:pPr>
      <w:widowControl/>
      <w:spacing w:before="120"/>
      <w:jc w:val="left"/>
    </w:pPr>
    <w:rPr>
      <w:rFonts w:ascii="Times New Roman" w:eastAsia="方正仿宋_GBK" w:hAnsi="Times New Roman" w:cs="Times New Roman"/>
      <w:color w:val="000000"/>
      <w:kern w:val="0"/>
      <w:sz w:val="28"/>
      <w:szCs w:val="24"/>
      <w:lang w:eastAsia="uk-UA"/>
    </w:rPr>
  </w:style>
  <w:style w:type="paragraph" w:styleId="4">
    <w:name w:val="toc 4"/>
    <w:basedOn w:val="a"/>
    <w:next w:val="a"/>
    <w:uiPriority w:val="39"/>
    <w:qFormat/>
    <w:rsid w:val="00AB2E0A"/>
    <w:pPr>
      <w:widowControl/>
      <w:ind w:left="720"/>
      <w:jc w:val="left"/>
    </w:pPr>
    <w:rPr>
      <w:rFonts w:ascii="Times New Roman" w:eastAsia="Times New Roman" w:hAnsi="Times New Roman" w:cs="Times New Roman"/>
      <w:kern w:val="0"/>
      <w:sz w:val="24"/>
      <w:szCs w:val="24"/>
      <w:lang w:eastAsia="uk-UA"/>
    </w:rPr>
  </w:style>
  <w:style w:type="paragraph" w:styleId="2">
    <w:name w:val="toc 2"/>
    <w:basedOn w:val="a"/>
    <w:next w:val="a"/>
    <w:uiPriority w:val="39"/>
    <w:qFormat/>
    <w:rsid w:val="00AB2E0A"/>
    <w:pPr>
      <w:widowControl/>
      <w:ind w:left="240"/>
      <w:jc w:val="left"/>
    </w:pPr>
    <w:rPr>
      <w:rFonts w:ascii="Times New Roman" w:eastAsia="Times New Roman" w:hAnsi="Times New Roman" w:cs="Times New Roman"/>
      <w:kern w:val="0"/>
      <w:sz w:val="24"/>
      <w:szCs w:val="24"/>
      <w:lang w:eastAsia="uk-UA"/>
    </w:rPr>
  </w:style>
  <w:style w:type="table" w:styleId="a5">
    <w:name w:val="Table Grid"/>
    <w:basedOn w:val="a1"/>
    <w:qFormat/>
    <w:rsid w:val="00AB2E0A"/>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unhideWhenUsed/>
    <w:qFormat/>
    <w:rsid w:val="00AB2E0A"/>
    <w:rPr>
      <w:color w:val="0000FF" w:themeColor="hyperlink"/>
      <w:u w:val="single"/>
    </w:rPr>
  </w:style>
  <w:style w:type="paragraph" w:customStyle="1" w:styleId="-">
    <w:name w:val="插入文本样式-插入总体目标文件"/>
    <w:basedOn w:val="a"/>
    <w:qFormat/>
    <w:rsid w:val="00AB2E0A"/>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0">
    <w:name w:val="插入文本样式-插入职责分类绩效目标文件"/>
    <w:basedOn w:val="a"/>
    <w:qFormat/>
    <w:rsid w:val="00AB2E0A"/>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1">
    <w:name w:val="插入文本样式-插入实现年度发展规划目标的保障措施文件"/>
    <w:basedOn w:val="a"/>
    <w:qFormat/>
    <w:rsid w:val="00AB2E0A"/>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40">
    <w:name w:val="单元格样式4"/>
    <w:basedOn w:val="a"/>
    <w:qFormat/>
    <w:rsid w:val="00AB2E0A"/>
    <w:pPr>
      <w:widowControl/>
      <w:jc w:val="right"/>
    </w:pPr>
    <w:rPr>
      <w:rFonts w:ascii="方正书宋_GBK" w:eastAsia="方正书宋_GBK" w:hAnsi="方正书宋_GBK" w:cs="方正书宋_GBK"/>
      <w:kern w:val="0"/>
      <w:szCs w:val="24"/>
      <w:lang w:eastAsia="uk-UA"/>
    </w:rPr>
  </w:style>
  <w:style w:type="paragraph" w:customStyle="1" w:styleId="5">
    <w:name w:val="单元格样式5"/>
    <w:basedOn w:val="a"/>
    <w:qFormat/>
    <w:rsid w:val="00AB2E0A"/>
    <w:pPr>
      <w:widowControl/>
      <w:jc w:val="left"/>
    </w:pPr>
    <w:rPr>
      <w:rFonts w:ascii="方正书宋_GBK" w:eastAsia="方正书宋_GBK" w:hAnsi="方正书宋_GBK" w:cs="方正书宋_GBK"/>
      <w:b/>
      <w:kern w:val="0"/>
      <w:szCs w:val="24"/>
      <w:lang w:eastAsia="uk-UA"/>
    </w:rPr>
  </w:style>
  <w:style w:type="paragraph" w:customStyle="1" w:styleId="20">
    <w:name w:val="单元格样式2"/>
    <w:basedOn w:val="a"/>
    <w:qFormat/>
    <w:rsid w:val="00AB2E0A"/>
    <w:pPr>
      <w:widowControl/>
      <w:jc w:val="left"/>
    </w:pPr>
    <w:rPr>
      <w:rFonts w:ascii="方正书宋_GBK" w:eastAsia="方正书宋_GBK" w:hAnsi="方正书宋_GBK" w:cs="方正书宋_GBK"/>
      <w:kern w:val="0"/>
      <w:szCs w:val="24"/>
      <w:lang w:eastAsia="uk-UA"/>
    </w:rPr>
  </w:style>
  <w:style w:type="paragraph" w:customStyle="1" w:styleId="10">
    <w:name w:val="单元格样式1"/>
    <w:basedOn w:val="a"/>
    <w:qFormat/>
    <w:rsid w:val="00AB2E0A"/>
    <w:pPr>
      <w:widowControl/>
      <w:jc w:val="center"/>
    </w:pPr>
    <w:rPr>
      <w:rFonts w:ascii="方正书宋_GBK" w:eastAsia="方正书宋_GBK" w:hAnsi="方正书宋_GBK" w:cs="方正书宋_GBK"/>
      <w:b/>
      <w:kern w:val="0"/>
      <w:szCs w:val="24"/>
      <w:lang w:eastAsia="uk-UA"/>
    </w:rPr>
  </w:style>
  <w:style w:type="paragraph" w:customStyle="1" w:styleId="3">
    <w:name w:val="单元格样式3"/>
    <w:basedOn w:val="a"/>
    <w:qFormat/>
    <w:rsid w:val="00AB2E0A"/>
    <w:pPr>
      <w:widowControl/>
      <w:jc w:val="center"/>
    </w:pPr>
    <w:rPr>
      <w:rFonts w:ascii="方正书宋_GBK" w:eastAsia="方正书宋_GBK" w:hAnsi="方正书宋_GBK" w:cs="方正书宋_GBK"/>
      <w:kern w:val="0"/>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38</Pages>
  <Words>2546</Words>
  <Characters>14515</Characters>
  <Application>Microsoft Office Word</Application>
  <DocSecurity>0</DocSecurity>
  <Lines>120</Lines>
  <Paragraphs>34</Paragraphs>
  <ScaleCrop>false</ScaleCrop>
  <Company/>
  <LinksUpToDate>false</LinksUpToDate>
  <CharactersWithSpaces>17027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3</cp:revision>
  <dcterms:created xsi:type="dcterms:W3CDTF">2024-02-19T07:38:00Z</dcterms:created>
  <dcterms:modified xsi:type="dcterms:W3CDTF">2024-02-27T07:49:00Z</dcterms:modified>
</cp:coreProperties>
</file>